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FFFBF" w14:textId="05E50786" w:rsidR="000D02C4" w:rsidRPr="001D025D" w:rsidRDefault="00D229A0" w:rsidP="00342C96">
      <w:pPr>
        <w:spacing w:after="60" w:line="240" w:lineRule="auto"/>
        <w:jc w:val="center"/>
        <w:rPr>
          <w:b/>
          <w:color w:val="000000" w:themeColor="text1"/>
          <w:sz w:val="26"/>
          <w:szCs w:val="26"/>
        </w:rPr>
      </w:pPr>
      <w:r w:rsidRPr="00EE3201">
        <w:rPr>
          <w:b/>
          <w:color w:val="000000" w:themeColor="text1"/>
          <w:sz w:val="26"/>
          <w:szCs w:val="26"/>
          <w:lang w:val="nl-NL"/>
        </w:rPr>
        <w:t>PHỤ LỤC</w:t>
      </w:r>
      <w:r w:rsidR="00762A9E" w:rsidRPr="001D025D">
        <w:rPr>
          <w:b/>
          <w:color w:val="000000" w:themeColor="text1"/>
          <w:sz w:val="26"/>
          <w:szCs w:val="26"/>
        </w:rPr>
        <w:t xml:space="preserve"> </w:t>
      </w:r>
      <w:r w:rsidRPr="001D025D">
        <w:rPr>
          <w:b/>
          <w:color w:val="000000" w:themeColor="text1"/>
          <w:sz w:val="26"/>
          <w:szCs w:val="26"/>
        </w:rPr>
        <w:t xml:space="preserve"> DANH MỤC </w:t>
      </w:r>
      <w:r w:rsidR="0065697E" w:rsidRPr="001D025D">
        <w:rPr>
          <w:b/>
          <w:color w:val="000000" w:themeColor="text1"/>
          <w:sz w:val="26"/>
          <w:szCs w:val="26"/>
        </w:rPr>
        <w:t>HÀNG HOÁ</w:t>
      </w:r>
    </w:p>
    <w:p w14:paraId="04F4C04A" w14:textId="0DABAF77" w:rsidR="007B3041" w:rsidRPr="001D025D" w:rsidRDefault="004954F1" w:rsidP="00342C96">
      <w:pPr>
        <w:spacing w:after="60" w:line="240" w:lineRule="auto"/>
        <w:jc w:val="center"/>
        <w:rPr>
          <w:b/>
          <w:szCs w:val="28"/>
        </w:rPr>
      </w:pPr>
      <w:r w:rsidRPr="00EE3201">
        <w:rPr>
          <w:rFonts w:cs="Times New Roman"/>
          <w:b/>
          <w:color w:val="000000" w:themeColor="text1"/>
          <w:szCs w:val="28"/>
          <w:lang w:val="nl-NL"/>
        </w:rPr>
        <w:t xml:space="preserve">Gói thầu </w:t>
      </w:r>
      <w:r w:rsidR="00E83BF8" w:rsidRPr="001D025D">
        <w:rPr>
          <w:b/>
          <w:szCs w:val="28"/>
        </w:rPr>
        <w:t>Kiểm định, hiệu chuẩn một số thiết bị tại Bệnh viện năm 2026-2028</w:t>
      </w:r>
    </w:p>
    <w:p w14:paraId="457D834D" w14:textId="0DD2D95F" w:rsidR="000D02C4" w:rsidRPr="001D025D" w:rsidRDefault="006114E1" w:rsidP="006114E1">
      <w:pPr>
        <w:spacing w:after="60" w:line="240" w:lineRule="auto"/>
        <w:jc w:val="center"/>
        <w:rPr>
          <w:b/>
          <w:szCs w:val="28"/>
        </w:rPr>
      </w:pPr>
      <w:r w:rsidRPr="001D025D">
        <w:rPr>
          <w:b/>
          <w:szCs w:val="28"/>
        </w:rPr>
        <w:t xml:space="preserve">Thuộc dự toán: </w:t>
      </w:r>
      <w:r w:rsidR="00E83BF8" w:rsidRPr="001D025D">
        <w:rPr>
          <w:b/>
          <w:szCs w:val="28"/>
        </w:rPr>
        <w:t>Kiểm định, hiệu chuẩn một số thiết bị tại Bệnh viện năm 2026-2028</w:t>
      </w:r>
    </w:p>
    <w:p w14:paraId="589DE500" w14:textId="77777777" w:rsidR="00A7190B" w:rsidRPr="001D025D" w:rsidRDefault="00A7190B" w:rsidP="006114E1">
      <w:pPr>
        <w:spacing w:after="60" w:line="240" w:lineRule="auto"/>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627"/>
        <w:gridCol w:w="4429"/>
        <w:gridCol w:w="924"/>
        <w:gridCol w:w="978"/>
      </w:tblGrid>
      <w:tr w:rsidR="00E83BF8" w14:paraId="39C1C6E3" w14:textId="77777777" w:rsidTr="00B41BFB">
        <w:trPr>
          <w:trHeight w:val="20"/>
          <w:tblHeader/>
        </w:trPr>
        <w:tc>
          <w:tcPr>
            <w:tcW w:w="0" w:type="auto"/>
            <w:vAlign w:val="center"/>
          </w:tcPr>
          <w:p w14:paraId="15F70669" w14:textId="77777777" w:rsidR="00E83BF8" w:rsidRDefault="00E83BF8" w:rsidP="00B41BFB">
            <w:pPr>
              <w:spacing w:before="60" w:after="60"/>
              <w:jc w:val="center"/>
              <w:rPr>
                <w:b/>
                <w:sz w:val="24"/>
                <w:szCs w:val="24"/>
              </w:rPr>
            </w:pPr>
            <w:r>
              <w:rPr>
                <w:b/>
                <w:sz w:val="24"/>
                <w:szCs w:val="24"/>
              </w:rPr>
              <w:t>STT</w:t>
            </w:r>
          </w:p>
        </w:tc>
        <w:tc>
          <w:tcPr>
            <w:tcW w:w="0" w:type="auto"/>
            <w:vAlign w:val="center"/>
          </w:tcPr>
          <w:p w14:paraId="40BDB36D" w14:textId="77777777" w:rsidR="00E83BF8" w:rsidRDefault="00E83BF8" w:rsidP="00B41BFB">
            <w:pPr>
              <w:spacing w:before="60" w:after="60"/>
              <w:jc w:val="center"/>
              <w:rPr>
                <w:b/>
                <w:sz w:val="24"/>
                <w:szCs w:val="24"/>
              </w:rPr>
            </w:pPr>
            <w:r>
              <w:rPr>
                <w:b/>
                <w:sz w:val="24"/>
                <w:szCs w:val="24"/>
              </w:rPr>
              <w:t>Danh mục hàng hóa/ Dịch vụ</w:t>
            </w:r>
          </w:p>
        </w:tc>
        <w:tc>
          <w:tcPr>
            <w:tcW w:w="0" w:type="auto"/>
            <w:vAlign w:val="center"/>
          </w:tcPr>
          <w:p w14:paraId="489928CD" w14:textId="77777777" w:rsidR="00E83BF8" w:rsidRDefault="00E83BF8" w:rsidP="00B41BFB">
            <w:pPr>
              <w:spacing w:before="60" w:after="60"/>
              <w:jc w:val="center"/>
              <w:rPr>
                <w:b/>
                <w:sz w:val="24"/>
                <w:szCs w:val="24"/>
              </w:rPr>
            </w:pPr>
            <w:r>
              <w:rPr>
                <w:b/>
                <w:sz w:val="24"/>
                <w:szCs w:val="24"/>
              </w:rPr>
              <w:t>Yêu cầu về tính năng, yêu cầu kỹ thuật</w:t>
            </w:r>
          </w:p>
        </w:tc>
        <w:tc>
          <w:tcPr>
            <w:tcW w:w="0" w:type="auto"/>
            <w:vAlign w:val="center"/>
          </w:tcPr>
          <w:p w14:paraId="36BF0FE6" w14:textId="77777777" w:rsidR="00E83BF8" w:rsidRDefault="00E83BF8" w:rsidP="00B41BFB">
            <w:pPr>
              <w:spacing w:before="60" w:after="60"/>
              <w:jc w:val="center"/>
              <w:rPr>
                <w:b/>
                <w:sz w:val="24"/>
                <w:szCs w:val="24"/>
              </w:rPr>
            </w:pPr>
            <w:r>
              <w:rPr>
                <w:b/>
                <w:sz w:val="24"/>
                <w:szCs w:val="24"/>
              </w:rPr>
              <w:t>Số lượng</w:t>
            </w:r>
          </w:p>
        </w:tc>
        <w:tc>
          <w:tcPr>
            <w:tcW w:w="0" w:type="auto"/>
            <w:vAlign w:val="center"/>
          </w:tcPr>
          <w:p w14:paraId="5AD1B2B6" w14:textId="77777777" w:rsidR="00E83BF8" w:rsidRDefault="00E83BF8" w:rsidP="00B41BFB">
            <w:pPr>
              <w:spacing w:before="60" w:after="60"/>
              <w:jc w:val="center"/>
              <w:rPr>
                <w:b/>
                <w:sz w:val="24"/>
                <w:szCs w:val="24"/>
              </w:rPr>
            </w:pPr>
            <w:r>
              <w:rPr>
                <w:b/>
                <w:sz w:val="24"/>
                <w:szCs w:val="24"/>
              </w:rPr>
              <w:t>Đơn vị tính</w:t>
            </w:r>
          </w:p>
        </w:tc>
      </w:tr>
      <w:tr w:rsidR="00E83BF8" w14:paraId="35CD0AD7" w14:textId="77777777" w:rsidTr="00B41BFB">
        <w:trPr>
          <w:trHeight w:val="856"/>
        </w:trPr>
        <w:tc>
          <w:tcPr>
            <w:tcW w:w="0" w:type="auto"/>
            <w:vAlign w:val="center"/>
          </w:tcPr>
          <w:p w14:paraId="59F7B2FA" w14:textId="77777777" w:rsidR="00E83BF8" w:rsidRDefault="00E83BF8" w:rsidP="00B41BFB">
            <w:pPr>
              <w:jc w:val="center"/>
              <w:rPr>
                <w:sz w:val="24"/>
                <w:szCs w:val="24"/>
              </w:rPr>
            </w:pPr>
            <w:r>
              <w:rPr>
                <w:sz w:val="24"/>
                <w:szCs w:val="24"/>
              </w:rPr>
              <w:t>1</w:t>
            </w:r>
          </w:p>
        </w:tc>
        <w:tc>
          <w:tcPr>
            <w:tcW w:w="0" w:type="auto"/>
            <w:vAlign w:val="center"/>
          </w:tcPr>
          <w:p w14:paraId="0E9A09B9" w14:textId="77777777" w:rsidR="00E83BF8" w:rsidRDefault="00E83BF8" w:rsidP="00B41BFB">
            <w:pPr>
              <w:rPr>
                <w:sz w:val="24"/>
                <w:szCs w:val="24"/>
              </w:rPr>
            </w:pPr>
            <w:r>
              <w:rPr>
                <w:sz w:val="24"/>
                <w:szCs w:val="24"/>
              </w:rPr>
              <w:t>Hệ thống đường ống dẫn khí y tế 4 bar</w:t>
            </w:r>
          </w:p>
        </w:tc>
        <w:tc>
          <w:tcPr>
            <w:tcW w:w="0" w:type="auto"/>
            <w:vAlign w:val="center"/>
          </w:tcPr>
          <w:p w14:paraId="4673BD12" w14:textId="77777777" w:rsidR="00E83BF8" w:rsidRDefault="00E83BF8" w:rsidP="00B41BFB">
            <w:pPr>
              <w:rPr>
                <w:sz w:val="24"/>
                <w:szCs w:val="24"/>
              </w:rPr>
            </w:pPr>
            <w:r>
              <w:rPr>
                <w:sz w:val="24"/>
                <w:szCs w:val="24"/>
              </w:rPr>
              <w:t>- Kiểm định theo QTKĐ: 05 – 2016/BLĐTBXH của Bộ Lao động - Thương binh và Xã hội</w:t>
            </w:r>
          </w:p>
        </w:tc>
        <w:tc>
          <w:tcPr>
            <w:tcW w:w="0" w:type="auto"/>
            <w:vAlign w:val="center"/>
          </w:tcPr>
          <w:p w14:paraId="61294496" w14:textId="77777777" w:rsidR="00E83BF8" w:rsidRDefault="00E83BF8" w:rsidP="00B41BFB">
            <w:pPr>
              <w:jc w:val="center"/>
              <w:rPr>
                <w:sz w:val="24"/>
                <w:szCs w:val="24"/>
              </w:rPr>
            </w:pPr>
            <w:r>
              <w:rPr>
                <w:sz w:val="24"/>
                <w:szCs w:val="24"/>
              </w:rPr>
              <w:t>01</w:t>
            </w:r>
          </w:p>
        </w:tc>
        <w:tc>
          <w:tcPr>
            <w:tcW w:w="0" w:type="auto"/>
            <w:vAlign w:val="center"/>
          </w:tcPr>
          <w:p w14:paraId="073921A9" w14:textId="77777777" w:rsidR="00E83BF8" w:rsidRDefault="00E83BF8" w:rsidP="00B41BFB">
            <w:pPr>
              <w:jc w:val="center"/>
              <w:rPr>
                <w:sz w:val="24"/>
                <w:szCs w:val="24"/>
              </w:rPr>
            </w:pPr>
            <w:r>
              <w:rPr>
                <w:sz w:val="24"/>
                <w:szCs w:val="24"/>
              </w:rPr>
              <w:t>Hệ thống</w:t>
            </w:r>
          </w:p>
        </w:tc>
      </w:tr>
      <w:tr w:rsidR="00E83BF8" w14:paraId="6D626763" w14:textId="77777777" w:rsidTr="00B41BFB">
        <w:trPr>
          <w:trHeight w:val="841"/>
        </w:trPr>
        <w:tc>
          <w:tcPr>
            <w:tcW w:w="0" w:type="auto"/>
            <w:vAlign w:val="center"/>
          </w:tcPr>
          <w:p w14:paraId="1625A7A9" w14:textId="77777777" w:rsidR="00E83BF8" w:rsidRDefault="00E83BF8" w:rsidP="00B41BFB">
            <w:pPr>
              <w:jc w:val="center"/>
              <w:rPr>
                <w:sz w:val="24"/>
                <w:szCs w:val="24"/>
              </w:rPr>
            </w:pPr>
            <w:r>
              <w:rPr>
                <w:sz w:val="24"/>
                <w:szCs w:val="24"/>
              </w:rPr>
              <w:t>2</w:t>
            </w:r>
          </w:p>
        </w:tc>
        <w:tc>
          <w:tcPr>
            <w:tcW w:w="0" w:type="auto"/>
            <w:vAlign w:val="center"/>
          </w:tcPr>
          <w:p w14:paraId="3D9DB1CC" w14:textId="77777777" w:rsidR="00E83BF8" w:rsidRDefault="00E83BF8" w:rsidP="00B41BFB">
            <w:pPr>
              <w:rPr>
                <w:sz w:val="24"/>
                <w:szCs w:val="24"/>
              </w:rPr>
            </w:pPr>
            <w:r>
              <w:rPr>
                <w:sz w:val="24"/>
                <w:szCs w:val="24"/>
              </w:rPr>
              <w:t>Hệ thống đường ống dẫn khí y tế 7 bar</w:t>
            </w:r>
          </w:p>
        </w:tc>
        <w:tc>
          <w:tcPr>
            <w:tcW w:w="0" w:type="auto"/>
            <w:vAlign w:val="center"/>
          </w:tcPr>
          <w:p w14:paraId="65BAA9D0" w14:textId="77777777" w:rsidR="00E83BF8" w:rsidRDefault="00E83BF8" w:rsidP="00B41BFB">
            <w:r>
              <w:rPr>
                <w:sz w:val="24"/>
                <w:szCs w:val="24"/>
              </w:rPr>
              <w:t>- Kiểm định theo QTKĐ: 05 – 2016/BLĐTBXH của Bộ Lao động - Thương binh và Xã hội</w:t>
            </w:r>
          </w:p>
        </w:tc>
        <w:tc>
          <w:tcPr>
            <w:tcW w:w="0" w:type="auto"/>
            <w:vAlign w:val="center"/>
          </w:tcPr>
          <w:p w14:paraId="45116E13" w14:textId="77777777" w:rsidR="00E83BF8" w:rsidRDefault="00E83BF8" w:rsidP="00B41BFB">
            <w:pPr>
              <w:jc w:val="center"/>
              <w:rPr>
                <w:sz w:val="24"/>
                <w:szCs w:val="24"/>
              </w:rPr>
            </w:pPr>
            <w:r>
              <w:rPr>
                <w:sz w:val="24"/>
                <w:szCs w:val="24"/>
              </w:rPr>
              <w:t>01</w:t>
            </w:r>
          </w:p>
        </w:tc>
        <w:tc>
          <w:tcPr>
            <w:tcW w:w="0" w:type="auto"/>
            <w:vAlign w:val="center"/>
          </w:tcPr>
          <w:p w14:paraId="48B89CC1" w14:textId="77777777" w:rsidR="00E83BF8" w:rsidRDefault="00E83BF8" w:rsidP="00B41BFB">
            <w:pPr>
              <w:jc w:val="center"/>
              <w:rPr>
                <w:sz w:val="24"/>
                <w:szCs w:val="24"/>
              </w:rPr>
            </w:pPr>
            <w:r>
              <w:rPr>
                <w:sz w:val="24"/>
                <w:szCs w:val="24"/>
              </w:rPr>
              <w:t>Hệ thống</w:t>
            </w:r>
          </w:p>
        </w:tc>
      </w:tr>
      <w:tr w:rsidR="00E83BF8" w14:paraId="289304A1" w14:textId="77777777" w:rsidTr="00B41BFB">
        <w:trPr>
          <w:trHeight w:val="838"/>
        </w:trPr>
        <w:tc>
          <w:tcPr>
            <w:tcW w:w="0" w:type="auto"/>
            <w:vAlign w:val="center"/>
          </w:tcPr>
          <w:p w14:paraId="7325218B" w14:textId="77777777" w:rsidR="00E83BF8" w:rsidRDefault="00E83BF8" w:rsidP="00B41BFB">
            <w:pPr>
              <w:jc w:val="center"/>
              <w:rPr>
                <w:sz w:val="24"/>
                <w:szCs w:val="24"/>
              </w:rPr>
            </w:pPr>
            <w:r>
              <w:rPr>
                <w:sz w:val="24"/>
                <w:szCs w:val="24"/>
              </w:rPr>
              <w:t>3</w:t>
            </w:r>
          </w:p>
        </w:tc>
        <w:tc>
          <w:tcPr>
            <w:tcW w:w="0" w:type="auto"/>
            <w:vAlign w:val="center"/>
          </w:tcPr>
          <w:p w14:paraId="7284D6F1" w14:textId="77777777" w:rsidR="00E83BF8" w:rsidRDefault="00E83BF8" w:rsidP="00B41BFB">
            <w:pPr>
              <w:rPr>
                <w:sz w:val="24"/>
                <w:szCs w:val="24"/>
              </w:rPr>
            </w:pPr>
            <w:r>
              <w:rPr>
                <w:sz w:val="24"/>
                <w:szCs w:val="24"/>
              </w:rPr>
              <w:t>Hệ thống đường ống dẫn khí y tế Oxy</w:t>
            </w:r>
          </w:p>
        </w:tc>
        <w:tc>
          <w:tcPr>
            <w:tcW w:w="0" w:type="auto"/>
            <w:vAlign w:val="center"/>
          </w:tcPr>
          <w:p w14:paraId="6D36C8B8" w14:textId="77777777" w:rsidR="00E83BF8" w:rsidRDefault="00E83BF8" w:rsidP="00B41BFB">
            <w:r>
              <w:rPr>
                <w:sz w:val="24"/>
                <w:szCs w:val="24"/>
              </w:rPr>
              <w:t>- Kiểm định theo QTKĐ: 05 – 2016/BLĐTBXH của Bộ Lao động - Thương binh và Xã hội</w:t>
            </w:r>
          </w:p>
        </w:tc>
        <w:tc>
          <w:tcPr>
            <w:tcW w:w="0" w:type="auto"/>
            <w:vAlign w:val="center"/>
          </w:tcPr>
          <w:p w14:paraId="69BF2DB5" w14:textId="77777777" w:rsidR="00E83BF8" w:rsidRDefault="00E83BF8" w:rsidP="00B41BFB">
            <w:pPr>
              <w:jc w:val="center"/>
              <w:rPr>
                <w:sz w:val="24"/>
                <w:szCs w:val="24"/>
              </w:rPr>
            </w:pPr>
            <w:r>
              <w:rPr>
                <w:sz w:val="24"/>
                <w:szCs w:val="24"/>
              </w:rPr>
              <w:t>01</w:t>
            </w:r>
          </w:p>
        </w:tc>
        <w:tc>
          <w:tcPr>
            <w:tcW w:w="0" w:type="auto"/>
            <w:vAlign w:val="center"/>
          </w:tcPr>
          <w:p w14:paraId="66496420" w14:textId="77777777" w:rsidR="00E83BF8" w:rsidRDefault="00E83BF8" w:rsidP="00B41BFB">
            <w:pPr>
              <w:jc w:val="center"/>
              <w:rPr>
                <w:sz w:val="24"/>
                <w:szCs w:val="24"/>
              </w:rPr>
            </w:pPr>
            <w:r>
              <w:rPr>
                <w:sz w:val="24"/>
                <w:szCs w:val="24"/>
              </w:rPr>
              <w:t>Hệ thống</w:t>
            </w:r>
          </w:p>
        </w:tc>
      </w:tr>
      <w:tr w:rsidR="00E83BF8" w14:paraId="1EC4EBE2" w14:textId="77777777" w:rsidTr="00B41BFB">
        <w:trPr>
          <w:trHeight w:val="837"/>
        </w:trPr>
        <w:tc>
          <w:tcPr>
            <w:tcW w:w="0" w:type="auto"/>
            <w:vAlign w:val="center"/>
          </w:tcPr>
          <w:p w14:paraId="2B2568A2" w14:textId="77777777" w:rsidR="00E83BF8" w:rsidRDefault="00E83BF8" w:rsidP="00B41BFB">
            <w:pPr>
              <w:jc w:val="center"/>
              <w:rPr>
                <w:sz w:val="24"/>
                <w:szCs w:val="24"/>
              </w:rPr>
            </w:pPr>
            <w:r>
              <w:rPr>
                <w:sz w:val="24"/>
                <w:szCs w:val="24"/>
              </w:rPr>
              <w:t>4</w:t>
            </w:r>
          </w:p>
        </w:tc>
        <w:tc>
          <w:tcPr>
            <w:tcW w:w="0" w:type="auto"/>
            <w:vAlign w:val="center"/>
          </w:tcPr>
          <w:p w14:paraId="552BE804" w14:textId="77777777" w:rsidR="00E83BF8" w:rsidRDefault="00E83BF8" w:rsidP="00B41BFB">
            <w:pPr>
              <w:rPr>
                <w:sz w:val="24"/>
                <w:szCs w:val="24"/>
              </w:rPr>
            </w:pPr>
            <w:r>
              <w:rPr>
                <w:sz w:val="24"/>
                <w:szCs w:val="24"/>
              </w:rPr>
              <w:t>Hệ thống đường ống dẫn khí y tế chân không VAC</w:t>
            </w:r>
          </w:p>
        </w:tc>
        <w:tc>
          <w:tcPr>
            <w:tcW w:w="0" w:type="auto"/>
            <w:vAlign w:val="center"/>
          </w:tcPr>
          <w:p w14:paraId="1070C124" w14:textId="77777777" w:rsidR="00E83BF8" w:rsidRDefault="00E83BF8" w:rsidP="00B41BFB">
            <w:r>
              <w:rPr>
                <w:sz w:val="24"/>
                <w:szCs w:val="24"/>
              </w:rPr>
              <w:t>- Kiểm định theo QTKĐ: 05 – 2016/BLĐTBXH của Bộ Lao động - Thương binh và Xã hội</w:t>
            </w:r>
          </w:p>
        </w:tc>
        <w:tc>
          <w:tcPr>
            <w:tcW w:w="0" w:type="auto"/>
            <w:vAlign w:val="center"/>
          </w:tcPr>
          <w:p w14:paraId="50AE33D4" w14:textId="77777777" w:rsidR="00E83BF8" w:rsidRDefault="00E83BF8" w:rsidP="00B41BFB">
            <w:pPr>
              <w:jc w:val="center"/>
              <w:rPr>
                <w:sz w:val="24"/>
                <w:szCs w:val="24"/>
              </w:rPr>
            </w:pPr>
            <w:r>
              <w:rPr>
                <w:sz w:val="24"/>
                <w:szCs w:val="24"/>
              </w:rPr>
              <w:t>01</w:t>
            </w:r>
          </w:p>
        </w:tc>
        <w:tc>
          <w:tcPr>
            <w:tcW w:w="0" w:type="auto"/>
            <w:vAlign w:val="center"/>
          </w:tcPr>
          <w:p w14:paraId="46073D3B" w14:textId="77777777" w:rsidR="00E83BF8" w:rsidRDefault="00E83BF8" w:rsidP="00B41BFB">
            <w:pPr>
              <w:jc w:val="center"/>
              <w:rPr>
                <w:sz w:val="24"/>
                <w:szCs w:val="24"/>
              </w:rPr>
            </w:pPr>
            <w:r>
              <w:rPr>
                <w:sz w:val="24"/>
                <w:szCs w:val="24"/>
              </w:rPr>
              <w:t>Hệ thống</w:t>
            </w:r>
          </w:p>
        </w:tc>
      </w:tr>
      <w:tr w:rsidR="00E83BF8" w14:paraId="48D55D1F" w14:textId="77777777" w:rsidTr="00B41BFB">
        <w:trPr>
          <w:trHeight w:val="848"/>
        </w:trPr>
        <w:tc>
          <w:tcPr>
            <w:tcW w:w="0" w:type="auto"/>
            <w:vAlign w:val="center"/>
          </w:tcPr>
          <w:p w14:paraId="039A02B7" w14:textId="77777777" w:rsidR="00E83BF8" w:rsidRDefault="00E83BF8" w:rsidP="00B41BFB">
            <w:pPr>
              <w:jc w:val="center"/>
              <w:rPr>
                <w:sz w:val="24"/>
                <w:szCs w:val="24"/>
              </w:rPr>
            </w:pPr>
            <w:r>
              <w:rPr>
                <w:sz w:val="24"/>
                <w:szCs w:val="24"/>
              </w:rPr>
              <w:t>5</w:t>
            </w:r>
          </w:p>
        </w:tc>
        <w:tc>
          <w:tcPr>
            <w:tcW w:w="0" w:type="auto"/>
            <w:vAlign w:val="center"/>
          </w:tcPr>
          <w:p w14:paraId="4666D024" w14:textId="77777777" w:rsidR="00E83BF8" w:rsidRDefault="00E83BF8" w:rsidP="00B41BFB">
            <w:pPr>
              <w:rPr>
                <w:sz w:val="24"/>
                <w:szCs w:val="24"/>
              </w:rPr>
            </w:pPr>
            <w:r>
              <w:rPr>
                <w:sz w:val="24"/>
                <w:szCs w:val="24"/>
              </w:rPr>
              <w:t>Hệ thống đường ống dẫn khí y tế AGSS</w:t>
            </w:r>
          </w:p>
        </w:tc>
        <w:tc>
          <w:tcPr>
            <w:tcW w:w="0" w:type="auto"/>
            <w:vAlign w:val="center"/>
          </w:tcPr>
          <w:p w14:paraId="714BCE9D" w14:textId="77777777" w:rsidR="00E83BF8" w:rsidRDefault="00E83BF8" w:rsidP="00B41BFB">
            <w:r>
              <w:rPr>
                <w:sz w:val="24"/>
                <w:szCs w:val="24"/>
              </w:rPr>
              <w:t>- Kiểm định theo QTKĐ: 05 – 2016/BLĐTBXH của Bộ Lao động - Thương binh và Xã hội</w:t>
            </w:r>
          </w:p>
        </w:tc>
        <w:tc>
          <w:tcPr>
            <w:tcW w:w="0" w:type="auto"/>
            <w:vAlign w:val="center"/>
          </w:tcPr>
          <w:p w14:paraId="04425F90" w14:textId="77777777" w:rsidR="00E83BF8" w:rsidRDefault="00E83BF8" w:rsidP="00B41BFB">
            <w:pPr>
              <w:jc w:val="center"/>
              <w:rPr>
                <w:sz w:val="24"/>
                <w:szCs w:val="24"/>
              </w:rPr>
            </w:pPr>
            <w:r>
              <w:rPr>
                <w:sz w:val="24"/>
                <w:szCs w:val="24"/>
              </w:rPr>
              <w:t>01</w:t>
            </w:r>
          </w:p>
        </w:tc>
        <w:tc>
          <w:tcPr>
            <w:tcW w:w="0" w:type="auto"/>
            <w:vAlign w:val="center"/>
          </w:tcPr>
          <w:p w14:paraId="0158DAFA" w14:textId="77777777" w:rsidR="00E83BF8" w:rsidRDefault="00E83BF8" w:rsidP="00B41BFB">
            <w:pPr>
              <w:jc w:val="center"/>
              <w:rPr>
                <w:sz w:val="24"/>
                <w:szCs w:val="24"/>
              </w:rPr>
            </w:pPr>
            <w:r>
              <w:rPr>
                <w:sz w:val="24"/>
                <w:szCs w:val="24"/>
              </w:rPr>
              <w:t>Hệ thống</w:t>
            </w:r>
          </w:p>
        </w:tc>
      </w:tr>
      <w:tr w:rsidR="00E83BF8" w14:paraId="6727C4F8" w14:textId="77777777" w:rsidTr="00B41BFB">
        <w:trPr>
          <w:trHeight w:val="833"/>
        </w:trPr>
        <w:tc>
          <w:tcPr>
            <w:tcW w:w="0" w:type="auto"/>
            <w:vAlign w:val="center"/>
          </w:tcPr>
          <w:p w14:paraId="3C623FDC" w14:textId="77777777" w:rsidR="00E83BF8" w:rsidRDefault="00E83BF8" w:rsidP="00B41BFB">
            <w:pPr>
              <w:jc w:val="center"/>
              <w:rPr>
                <w:sz w:val="24"/>
                <w:szCs w:val="24"/>
              </w:rPr>
            </w:pPr>
            <w:r>
              <w:rPr>
                <w:sz w:val="24"/>
                <w:szCs w:val="24"/>
              </w:rPr>
              <w:t>6</w:t>
            </w:r>
          </w:p>
        </w:tc>
        <w:tc>
          <w:tcPr>
            <w:tcW w:w="0" w:type="auto"/>
            <w:vAlign w:val="center"/>
          </w:tcPr>
          <w:p w14:paraId="2038B8CF" w14:textId="77777777" w:rsidR="00E83BF8" w:rsidRDefault="00E83BF8" w:rsidP="00B41BFB">
            <w:pPr>
              <w:rPr>
                <w:sz w:val="24"/>
                <w:szCs w:val="24"/>
              </w:rPr>
            </w:pPr>
            <w:r>
              <w:rPr>
                <w:sz w:val="24"/>
                <w:szCs w:val="24"/>
              </w:rPr>
              <w:t>Hệ thống đường ống dẫn khí y tế CO</w:t>
            </w:r>
            <w:r>
              <w:rPr>
                <w:sz w:val="24"/>
                <w:szCs w:val="24"/>
                <w:vertAlign w:val="subscript"/>
              </w:rPr>
              <w:t>2</w:t>
            </w:r>
          </w:p>
        </w:tc>
        <w:tc>
          <w:tcPr>
            <w:tcW w:w="0" w:type="auto"/>
            <w:vAlign w:val="center"/>
          </w:tcPr>
          <w:p w14:paraId="3B16A787" w14:textId="77777777" w:rsidR="00E83BF8" w:rsidRDefault="00E83BF8" w:rsidP="00B41BFB">
            <w:r>
              <w:rPr>
                <w:sz w:val="24"/>
                <w:szCs w:val="24"/>
              </w:rPr>
              <w:t>- Kiểm định theo QTKĐ: 05 – 2016/BLĐTBXH của Bộ Lao động - Thương binh và Xã hội</w:t>
            </w:r>
          </w:p>
        </w:tc>
        <w:tc>
          <w:tcPr>
            <w:tcW w:w="0" w:type="auto"/>
            <w:vAlign w:val="center"/>
          </w:tcPr>
          <w:p w14:paraId="6F25C713" w14:textId="77777777" w:rsidR="00E83BF8" w:rsidRDefault="00E83BF8" w:rsidP="00B41BFB">
            <w:pPr>
              <w:jc w:val="center"/>
              <w:rPr>
                <w:sz w:val="24"/>
                <w:szCs w:val="24"/>
              </w:rPr>
            </w:pPr>
            <w:r>
              <w:rPr>
                <w:sz w:val="24"/>
                <w:szCs w:val="24"/>
              </w:rPr>
              <w:t>01</w:t>
            </w:r>
          </w:p>
        </w:tc>
        <w:tc>
          <w:tcPr>
            <w:tcW w:w="0" w:type="auto"/>
            <w:vAlign w:val="center"/>
          </w:tcPr>
          <w:p w14:paraId="1753065C" w14:textId="77777777" w:rsidR="00E83BF8" w:rsidRDefault="00E83BF8" w:rsidP="00B41BFB">
            <w:pPr>
              <w:jc w:val="center"/>
              <w:rPr>
                <w:sz w:val="24"/>
                <w:szCs w:val="24"/>
              </w:rPr>
            </w:pPr>
            <w:r>
              <w:rPr>
                <w:sz w:val="24"/>
                <w:szCs w:val="24"/>
              </w:rPr>
              <w:t>Hệ thống</w:t>
            </w:r>
          </w:p>
        </w:tc>
      </w:tr>
      <w:tr w:rsidR="00E83BF8" w14:paraId="5E8D1EA9" w14:textId="77777777" w:rsidTr="00B41BFB">
        <w:trPr>
          <w:trHeight w:val="581"/>
        </w:trPr>
        <w:tc>
          <w:tcPr>
            <w:tcW w:w="0" w:type="auto"/>
            <w:vAlign w:val="center"/>
          </w:tcPr>
          <w:p w14:paraId="7BBC5E38" w14:textId="77777777" w:rsidR="00E83BF8" w:rsidRDefault="00E83BF8" w:rsidP="00B41BFB">
            <w:pPr>
              <w:jc w:val="center"/>
              <w:rPr>
                <w:sz w:val="24"/>
                <w:szCs w:val="24"/>
              </w:rPr>
            </w:pPr>
            <w:r>
              <w:rPr>
                <w:sz w:val="24"/>
                <w:szCs w:val="24"/>
              </w:rPr>
              <w:t>7</w:t>
            </w:r>
          </w:p>
        </w:tc>
        <w:tc>
          <w:tcPr>
            <w:tcW w:w="0" w:type="auto"/>
            <w:vAlign w:val="center"/>
          </w:tcPr>
          <w:p w14:paraId="04777B6A" w14:textId="77777777" w:rsidR="00E83BF8" w:rsidRDefault="00E83BF8" w:rsidP="00B41BFB">
            <w:pPr>
              <w:rPr>
                <w:sz w:val="24"/>
                <w:szCs w:val="24"/>
              </w:rPr>
            </w:pPr>
            <w:r>
              <w:rPr>
                <w:sz w:val="24"/>
                <w:szCs w:val="24"/>
              </w:rPr>
              <w:t>Áp kế</w:t>
            </w:r>
          </w:p>
        </w:tc>
        <w:tc>
          <w:tcPr>
            <w:tcW w:w="0" w:type="auto"/>
            <w:vAlign w:val="center"/>
          </w:tcPr>
          <w:p w14:paraId="76C648BA" w14:textId="77777777" w:rsidR="00E83BF8" w:rsidRDefault="00E83BF8" w:rsidP="00B41BFB">
            <w:pPr>
              <w:rPr>
                <w:sz w:val="24"/>
                <w:szCs w:val="24"/>
              </w:rPr>
            </w:pPr>
            <w:r>
              <w:rPr>
                <w:sz w:val="24"/>
                <w:szCs w:val="24"/>
              </w:rPr>
              <w:t>- Kiểm định theo ĐLVN 08:2011 của Tổng cục Tiêu chuẩn đo lường chất lượng</w:t>
            </w:r>
          </w:p>
        </w:tc>
        <w:tc>
          <w:tcPr>
            <w:tcW w:w="0" w:type="auto"/>
            <w:vAlign w:val="center"/>
          </w:tcPr>
          <w:p w14:paraId="2FE102C1" w14:textId="77777777" w:rsidR="00E83BF8" w:rsidRDefault="00E83BF8" w:rsidP="00B41BFB">
            <w:pPr>
              <w:jc w:val="center"/>
              <w:rPr>
                <w:sz w:val="24"/>
                <w:szCs w:val="24"/>
              </w:rPr>
            </w:pPr>
            <w:r>
              <w:rPr>
                <w:sz w:val="24"/>
                <w:szCs w:val="24"/>
              </w:rPr>
              <w:t>60</w:t>
            </w:r>
          </w:p>
        </w:tc>
        <w:tc>
          <w:tcPr>
            <w:tcW w:w="0" w:type="auto"/>
            <w:vAlign w:val="center"/>
          </w:tcPr>
          <w:p w14:paraId="66337144" w14:textId="77777777" w:rsidR="00E83BF8" w:rsidRDefault="00E83BF8" w:rsidP="00B41BFB">
            <w:pPr>
              <w:jc w:val="center"/>
              <w:rPr>
                <w:sz w:val="24"/>
                <w:szCs w:val="24"/>
              </w:rPr>
            </w:pPr>
            <w:r>
              <w:rPr>
                <w:sz w:val="24"/>
                <w:szCs w:val="24"/>
              </w:rPr>
              <w:t>Cái</w:t>
            </w:r>
          </w:p>
        </w:tc>
      </w:tr>
      <w:tr w:rsidR="00E83BF8" w14:paraId="24EBFD63" w14:textId="77777777" w:rsidTr="00B41BFB">
        <w:trPr>
          <w:trHeight w:val="833"/>
        </w:trPr>
        <w:tc>
          <w:tcPr>
            <w:tcW w:w="0" w:type="auto"/>
            <w:vAlign w:val="center"/>
          </w:tcPr>
          <w:p w14:paraId="66DE14E1" w14:textId="77777777" w:rsidR="00E83BF8" w:rsidRDefault="00E83BF8" w:rsidP="00B41BFB">
            <w:pPr>
              <w:jc w:val="center"/>
              <w:rPr>
                <w:sz w:val="24"/>
                <w:szCs w:val="24"/>
              </w:rPr>
            </w:pPr>
            <w:r>
              <w:rPr>
                <w:sz w:val="24"/>
                <w:szCs w:val="24"/>
              </w:rPr>
              <w:t>8</w:t>
            </w:r>
          </w:p>
        </w:tc>
        <w:tc>
          <w:tcPr>
            <w:tcW w:w="0" w:type="auto"/>
            <w:vAlign w:val="center"/>
          </w:tcPr>
          <w:p w14:paraId="70D3F39F" w14:textId="77777777" w:rsidR="00E83BF8" w:rsidRDefault="00E83BF8" w:rsidP="00B41BFB">
            <w:pPr>
              <w:rPr>
                <w:sz w:val="24"/>
                <w:szCs w:val="24"/>
              </w:rPr>
            </w:pPr>
            <w:r>
              <w:rPr>
                <w:sz w:val="24"/>
                <w:szCs w:val="24"/>
              </w:rPr>
              <w:t>Bồn chứa khí oxy hoá lỏng</w:t>
            </w:r>
          </w:p>
        </w:tc>
        <w:tc>
          <w:tcPr>
            <w:tcW w:w="0" w:type="auto"/>
            <w:vAlign w:val="center"/>
          </w:tcPr>
          <w:p w14:paraId="0E360C95" w14:textId="77777777" w:rsidR="00E83BF8" w:rsidRDefault="00E83BF8" w:rsidP="00B41BFB">
            <w:pPr>
              <w:rPr>
                <w:sz w:val="24"/>
                <w:szCs w:val="24"/>
              </w:rPr>
            </w:pPr>
            <w:r>
              <w:rPr>
                <w:sz w:val="24"/>
                <w:szCs w:val="24"/>
              </w:rPr>
              <w:t xml:space="preserve">- Kiểm định theo QTKĐ: 07 – 2016/BLĐTBXH của Bộ Lao động - Thương binh và Xã hội </w:t>
            </w:r>
          </w:p>
        </w:tc>
        <w:tc>
          <w:tcPr>
            <w:tcW w:w="0" w:type="auto"/>
            <w:vAlign w:val="center"/>
          </w:tcPr>
          <w:p w14:paraId="4A8D604F" w14:textId="77777777" w:rsidR="00E83BF8" w:rsidRDefault="00E83BF8" w:rsidP="00B41BFB">
            <w:pPr>
              <w:jc w:val="center"/>
              <w:rPr>
                <w:sz w:val="24"/>
                <w:szCs w:val="24"/>
              </w:rPr>
            </w:pPr>
            <w:r>
              <w:rPr>
                <w:sz w:val="24"/>
                <w:szCs w:val="24"/>
              </w:rPr>
              <w:t>02</w:t>
            </w:r>
          </w:p>
        </w:tc>
        <w:tc>
          <w:tcPr>
            <w:tcW w:w="0" w:type="auto"/>
            <w:vAlign w:val="center"/>
          </w:tcPr>
          <w:p w14:paraId="2CB488AC" w14:textId="77777777" w:rsidR="00E83BF8" w:rsidRDefault="00E83BF8" w:rsidP="00B41BFB">
            <w:pPr>
              <w:jc w:val="center"/>
              <w:rPr>
                <w:sz w:val="24"/>
                <w:szCs w:val="24"/>
              </w:rPr>
            </w:pPr>
            <w:r>
              <w:rPr>
                <w:sz w:val="24"/>
                <w:szCs w:val="24"/>
              </w:rPr>
              <w:t>Cái</w:t>
            </w:r>
          </w:p>
        </w:tc>
      </w:tr>
      <w:tr w:rsidR="00E83BF8" w14:paraId="52ECB1CD" w14:textId="77777777" w:rsidTr="00B41BFB">
        <w:trPr>
          <w:trHeight w:val="833"/>
        </w:trPr>
        <w:tc>
          <w:tcPr>
            <w:tcW w:w="0" w:type="auto"/>
            <w:vAlign w:val="center"/>
          </w:tcPr>
          <w:p w14:paraId="0C647CB6" w14:textId="77777777" w:rsidR="00E83BF8" w:rsidRDefault="00E83BF8" w:rsidP="00B41BFB">
            <w:pPr>
              <w:jc w:val="center"/>
              <w:rPr>
                <w:sz w:val="24"/>
                <w:szCs w:val="24"/>
              </w:rPr>
            </w:pPr>
            <w:r>
              <w:rPr>
                <w:sz w:val="24"/>
                <w:szCs w:val="24"/>
              </w:rPr>
              <w:t>9</w:t>
            </w:r>
          </w:p>
        </w:tc>
        <w:tc>
          <w:tcPr>
            <w:tcW w:w="0" w:type="auto"/>
            <w:vAlign w:val="center"/>
          </w:tcPr>
          <w:p w14:paraId="0610F902" w14:textId="77777777" w:rsidR="00E83BF8" w:rsidRDefault="00E83BF8" w:rsidP="00B41BFB">
            <w:pPr>
              <w:rPr>
                <w:sz w:val="24"/>
                <w:szCs w:val="24"/>
              </w:rPr>
            </w:pPr>
            <w:r>
              <w:rPr>
                <w:sz w:val="24"/>
                <w:szCs w:val="24"/>
              </w:rPr>
              <w:t>Bình chứa khí nén</w:t>
            </w:r>
          </w:p>
        </w:tc>
        <w:tc>
          <w:tcPr>
            <w:tcW w:w="0" w:type="auto"/>
            <w:vAlign w:val="center"/>
          </w:tcPr>
          <w:p w14:paraId="542D7F9E" w14:textId="77777777" w:rsidR="00E83BF8" w:rsidRDefault="00E83BF8" w:rsidP="00B41BFB">
            <w:pPr>
              <w:rPr>
                <w:sz w:val="24"/>
                <w:szCs w:val="24"/>
              </w:rPr>
            </w:pPr>
            <w:r>
              <w:rPr>
                <w:sz w:val="24"/>
                <w:szCs w:val="24"/>
              </w:rPr>
              <w:t>- Kiểm định theo QTKĐ: 07-2016/BLĐTBXH của Bộ Lao động - Thương binh và Xã hội</w:t>
            </w:r>
          </w:p>
        </w:tc>
        <w:tc>
          <w:tcPr>
            <w:tcW w:w="0" w:type="auto"/>
            <w:vAlign w:val="center"/>
          </w:tcPr>
          <w:p w14:paraId="7085AB95" w14:textId="77777777" w:rsidR="00E83BF8" w:rsidRDefault="00E83BF8" w:rsidP="00B41BFB">
            <w:pPr>
              <w:jc w:val="center"/>
              <w:rPr>
                <w:sz w:val="24"/>
                <w:szCs w:val="24"/>
              </w:rPr>
            </w:pPr>
            <w:r>
              <w:rPr>
                <w:sz w:val="24"/>
                <w:szCs w:val="24"/>
              </w:rPr>
              <w:t>04</w:t>
            </w:r>
          </w:p>
        </w:tc>
        <w:tc>
          <w:tcPr>
            <w:tcW w:w="0" w:type="auto"/>
            <w:vAlign w:val="center"/>
          </w:tcPr>
          <w:p w14:paraId="53147581" w14:textId="77777777" w:rsidR="00E83BF8" w:rsidRDefault="00E83BF8" w:rsidP="00B41BFB">
            <w:pPr>
              <w:jc w:val="center"/>
              <w:rPr>
                <w:sz w:val="24"/>
                <w:szCs w:val="24"/>
              </w:rPr>
            </w:pPr>
            <w:r>
              <w:rPr>
                <w:sz w:val="24"/>
                <w:szCs w:val="24"/>
              </w:rPr>
              <w:t>Cái</w:t>
            </w:r>
          </w:p>
        </w:tc>
      </w:tr>
      <w:tr w:rsidR="00E83BF8" w14:paraId="427E5518" w14:textId="77777777" w:rsidTr="00B41BFB">
        <w:trPr>
          <w:trHeight w:val="833"/>
        </w:trPr>
        <w:tc>
          <w:tcPr>
            <w:tcW w:w="0" w:type="auto"/>
            <w:vAlign w:val="center"/>
          </w:tcPr>
          <w:p w14:paraId="5D6DDA71" w14:textId="77777777" w:rsidR="00E83BF8" w:rsidRDefault="00E83BF8" w:rsidP="00B41BFB">
            <w:pPr>
              <w:jc w:val="center"/>
              <w:rPr>
                <w:sz w:val="24"/>
                <w:szCs w:val="24"/>
              </w:rPr>
            </w:pPr>
            <w:r>
              <w:rPr>
                <w:sz w:val="24"/>
                <w:szCs w:val="24"/>
              </w:rPr>
              <w:t>10</w:t>
            </w:r>
          </w:p>
        </w:tc>
        <w:tc>
          <w:tcPr>
            <w:tcW w:w="0" w:type="auto"/>
            <w:vAlign w:val="center"/>
          </w:tcPr>
          <w:p w14:paraId="5A61FA24" w14:textId="77777777" w:rsidR="00E83BF8" w:rsidRDefault="00E83BF8" w:rsidP="00B41BFB">
            <w:pPr>
              <w:rPr>
                <w:sz w:val="24"/>
                <w:szCs w:val="24"/>
              </w:rPr>
            </w:pPr>
            <w:r>
              <w:rPr>
                <w:sz w:val="24"/>
                <w:szCs w:val="24"/>
              </w:rPr>
              <w:t>Nồi hấp tiệt trùng</w:t>
            </w:r>
          </w:p>
        </w:tc>
        <w:tc>
          <w:tcPr>
            <w:tcW w:w="0" w:type="auto"/>
            <w:vAlign w:val="center"/>
          </w:tcPr>
          <w:p w14:paraId="7BC60FCA" w14:textId="77777777" w:rsidR="00E83BF8" w:rsidRDefault="00E83BF8" w:rsidP="00B41BFB">
            <w:pPr>
              <w:rPr>
                <w:sz w:val="24"/>
                <w:szCs w:val="24"/>
              </w:rPr>
            </w:pPr>
            <w:r>
              <w:rPr>
                <w:color w:val="000000"/>
                <w:sz w:val="24"/>
                <w:szCs w:val="24"/>
              </w:rPr>
              <w:t>- Kiểm định theo QTKĐ: 07-2016/BLĐTBXH của Bộ lao động thương binh xã hội</w:t>
            </w:r>
          </w:p>
        </w:tc>
        <w:tc>
          <w:tcPr>
            <w:tcW w:w="0" w:type="auto"/>
            <w:vAlign w:val="center"/>
          </w:tcPr>
          <w:p w14:paraId="7858BAFB" w14:textId="77777777" w:rsidR="00E83BF8" w:rsidRDefault="00E83BF8" w:rsidP="00B41BFB">
            <w:pPr>
              <w:jc w:val="center"/>
              <w:rPr>
                <w:sz w:val="24"/>
                <w:szCs w:val="24"/>
              </w:rPr>
            </w:pPr>
            <w:r>
              <w:rPr>
                <w:sz w:val="24"/>
                <w:szCs w:val="24"/>
              </w:rPr>
              <w:t>04</w:t>
            </w:r>
          </w:p>
        </w:tc>
        <w:tc>
          <w:tcPr>
            <w:tcW w:w="0" w:type="auto"/>
            <w:vAlign w:val="center"/>
          </w:tcPr>
          <w:p w14:paraId="7F0A2019" w14:textId="77777777" w:rsidR="00E83BF8" w:rsidRDefault="00E83BF8" w:rsidP="00B41BFB">
            <w:pPr>
              <w:jc w:val="center"/>
              <w:rPr>
                <w:sz w:val="24"/>
                <w:szCs w:val="24"/>
              </w:rPr>
            </w:pPr>
            <w:r>
              <w:rPr>
                <w:sz w:val="24"/>
                <w:szCs w:val="24"/>
              </w:rPr>
              <w:t>Cái</w:t>
            </w:r>
          </w:p>
        </w:tc>
      </w:tr>
      <w:tr w:rsidR="00E83BF8" w14:paraId="69E2D446" w14:textId="77777777" w:rsidTr="00B41BFB">
        <w:trPr>
          <w:trHeight w:val="833"/>
        </w:trPr>
        <w:tc>
          <w:tcPr>
            <w:tcW w:w="0" w:type="auto"/>
            <w:vAlign w:val="center"/>
          </w:tcPr>
          <w:p w14:paraId="039356DC" w14:textId="77777777" w:rsidR="00E83BF8" w:rsidRDefault="00E83BF8" w:rsidP="00B41BFB">
            <w:pPr>
              <w:jc w:val="center"/>
              <w:rPr>
                <w:sz w:val="24"/>
                <w:szCs w:val="24"/>
              </w:rPr>
            </w:pPr>
            <w:r>
              <w:rPr>
                <w:sz w:val="24"/>
                <w:szCs w:val="24"/>
              </w:rPr>
              <w:lastRenderedPageBreak/>
              <w:t>11</w:t>
            </w:r>
          </w:p>
        </w:tc>
        <w:tc>
          <w:tcPr>
            <w:tcW w:w="0" w:type="auto"/>
            <w:vAlign w:val="center"/>
          </w:tcPr>
          <w:p w14:paraId="4677E0EE" w14:textId="77777777" w:rsidR="00E83BF8" w:rsidRDefault="00E83BF8" w:rsidP="00B41BFB">
            <w:pPr>
              <w:rPr>
                <w:sz w:val="24"/>
                <w:szCs w:val="24"/>
              </w:rPr>
            </w:pPr>
            <w:r>
              <w:rPr>
                <w:sz w:val="24"/>
                <w:szCs w:val="24"/>
              </w:rPr>
              <w:t>Nồi hơi</w:t>
            </w:r>
          </w:p>
        </w:tc>
        <w:tc>
          <w:tcPr>
            <w:tcW w:w="0" w:type="auto"/>
            <w:vAlign w:val="center"/>
          </w:tcPr>
          <w:p w14:paraId="7FFCEE56" w14:textId="77777777" w:rsidR="00E83BF8" w:rsidRDefault="00E83BF8" w:rsidP="00B41BFB">
            <w:pPr>
              <w:rPr>
                <w:sz w:val="24"/>
                <w:szCs w:val="24"/>
              </w:rPr>
            </w:pPr>
            <w:r>
              <w:rPr>
                <w:color w:val="000000"/>
                <w:sz w:val="24"/>
                <w:szCs w:val="24"/>
              </w:rPr>
              <w:t>- Kiểm định theo QTKĐ: 01-2016/BLĐTBXH của Bộ lao động thương binh xã hội</w:t>
            </w:r>
          </w:p>
        </w:tc>
        <w:tc>
          <w:tcPr>
            <w:tcW w:w="0" w:type="auto"/>
            <w:vAlign w:val="center"/>
          </w:tcPr>
          <w:p w14:paraId="25505E51" w14:textId="77777777" w:rsidR="00E83BF8" w:rsidRDefault="00E83BF8" w:rsidP="00B41BFB">
            <w:pPr>
              <w:jc w:val="center"/>
              <w:rPr>
                <w:sz w:val="24"/>
                <w:szCs w:val="24"/>
              </w:rPr>
            </w:pPr>
            <w:r>
              <w:rPr>
                <w:sz w:val="24"/>
                <w:szCs w:val="24"/>
              </w:rPr>
              <w:t>02</w:t>
            </w:r>
          </w:p>
        </w:tc>
        <w:tc>
          <w:tcPr>
            <w:tcW w:w="0" w:type="auto"/>
            <w:vAlign w:val="center"/>
          </w:tcPr>
          <w:p w14:paraId="173F13AF" w14:textId="77777777" w:rsidR="00E83BF8" w:rsidRDefault="00E83BF8" w:rsidP="00B41BFB">
            <w:pPr>
              <w:jc w:val="center"/>
              <w:rPr>
                <w:sz w:val="24"/>
                <w:szCs w:val="24"/>
              </w:rPr>
            </w:pPr>
            <w:r>
              <w:rPr>
                <w:sz w:val="24"/>
                <w:szCs w:val="24"/>
              </w:rPr>
              <w:t>Cái</w:t>
            </w:r>
          </w:p>
        </w:tc>
      </w:tr>
      <w:tr w:rsidR="00E83BF8" w14:paraId="47438DFA" w14:textId="77777777" w:rsidTr="00B41BFB">
        <w:trPr>
          <w:trHeight w:val="833"/>
        </w:trPr>
        <w:tc>
          <w:tcPr>
            <w:tcW w:w="0" w:type="auto"/>
            <w:vAlign w:val="center"/>
          </w:tcPr>
          <w:p w14:paraId="3DF66802" w14:textId="77777777" w:rsidR="00E83BF8" w:rsidRDefault="00E83BF8" w:rsidP="00B41BFB">
            <w:pPr>
              <w:jc w:val="center"/>
              <w:rPr>
                <w:sz w:val="24"/>
                <w:szCs w:val="24"/>
              </w:rPr>
            </w:pPr>
            <w:r>
              <w:rPr>
                <w:sz w:val="24"/>
                <w:szCs w:val="24"/>
              </w:rPr>
              <w:t>12</w:t>
            </w:r>
          </w:p>
        </w:tc>
        <w:tc>
          <w:tcPr>
            <w:tcW w:w="0" w:type="auto"/>
            <w:vAlign w:val="center"/>
          </w:tcPr>
          <w:p w14:paraId="3100E1C1" w14:textId="77777777" w:rsidR="00E83BF8" w:rsidRDefault="00E83BF8" w:rsidP="00B41BFB">
            <w:pPr>
              <w:rPr>
                <w:sz w:val="24"/>
                <w:szCs w:val="24"/>
              </w:rPr>
            </w:pPr>
            <w:r>
              <w:rPr>
                <w:sz w:val="24"/>
                <w:szCs w:val="24"/>
              </w:rPr>
              <w:t>Van an toàn</w:t>
            </w:r>
          </w:p>
        </w:tc>
        <w:tc>
          <w:tcPr>
            <w:tcW w:w="0" w:type="auto"/>
            <w:vAlign w:val="center"/>
          </w:tcPr>
          <w:p w14:paraId="09E17877" w14:textId="77777777" w:rsidR="00E83BF8" w:rsidRDefault="00E83BF8" w:rsidP="00B41BFB">
            <w:pPr>
              <w:rPr>
                <w:color w:val="000000"/>
                <w:sz w:val="24"/>
                <w:szCs w:val="24"/>
              </w:rPr>
            </w:pPr>
            <w:r>
              <w:rPr>
                <w:color w:val="000000"/>
                <w:sz w:val="24"/>
                <w:szCs w:val="24"/>
              </w:rPr>
              <w:t>- Kiểm định/ kiểm tra theo QTKĐ: 08-2021/BLĐTBXH của Bộ lao động thương binh xã hội</w:t>
            </w:r>
          </w:p>
        </w:tc>
        <w:tc>
          <w:tcPr>
            <w:tcW w:w="0" w:type="auto"/>
            <w:vAlign w:val="center"/>
          </w:tcPr>
          <w:p w14:paraId="29D72E6B" w14:textId="77777777" w:rsidR="00E83BF8" w:rsidRDefault="00E83BF8" w:rsidP="00B41BFB">
            <w:pPr>
              <w:jc w:val="center"/>
              <w:rPr>
                <w:sz w:val="24"/>
                <w:szCs w:val="24"/>
              </w:rPr>
            </w:pPr>
            <w:r>
              <w:rPr>
                <w:sz w:val="24"/>
                <w:szCs w:val="24"/>
              </w:rPr>
              <w:t>45</w:t>
            </w:r>
          </w:p>
        </w:tc>
        <w:tc>
          <w:tcPr>
            <w:tcW w:w="0" w:type="auto"/>
            <w:vAlign w:val="center"/>
          </w:tcPr>
          <w:p w14:paraId="3F1C99C2" w14:textId="77777777" w:rsidR="00E83BF8" w:rsidRDefault="00E83BF8" w:rsidP="00B41BFB">
            <w:pPr>
              <w:jc w:val="center"/>
              <w:rPr>
                <w:sz w:val="24"/>
                <w:szCs w:val="24"/>
              </w:rPr>
            </w:pPr>
            <w:r>
              <w:rPr>
                <w:sz w:val="24"/>
                <w:szCs w:val="24"/>
              </w:rPr>
              <w:t>Cái</w:t>
            </w:r>
          </w:p>
        </w:tc>
      </w:tr>
      <w:tr w:rsidR="00E83BF8" w14:paraId="648ABD26" w14:textId="77777777" w:rsidTr="00B41BFB">
        <w:trPr>
          <w:trHeight w:val="833"/>
        </w:trPr>
        <w:tc>
          <w:tcPr>
            <w:tcW w:w="0" w:type="auto"/>
            <w:vAlign w:val="center"/>
          </w:tcPr>
          <w:p w14:paraId="05AA9C3F" w14:textId="77777777" w:rsidR="00E83BF8" w:rsidRDefault="00E83BF8" w:rsidP="00B41BFB">
            <w:pPr>
              <w:jc w:val="center"/>
              <w:rPr>
                <w:sz w:val="24"/>
                <w:szCs w:val="24"/>
              </w:rPr>
            </w:pPr>
            <w:r>
              <w:rPr>
                <w:sz w:val="24"/>
                <w:szCs w:val="24"/>
              </w:rPr>
              <w:t>13</w:t>
            </w:r>
          </w:p>
        </w:tc>
        <w:tc>
          <w:tcPr>
            <w:tcW w:w="0" w:type="auto"/>
            <w:vAlign w:val="center"/>
          </w:tcPr>
          <w:p w14:paraId="7D38C9FD" w14:textId="77777777" w:rsidR="00E83BF8" w:rsidRDefault="00E83BF8" w:rsidP="00B41BFB">
            <w:pPr>
              <w:rPr>
                <w:sz w:val="24"/>
                <w:szCs w:val="24"/>
              </w:rPr>
            </w:pPr>
            <w:r>
              <w:rPr>
                <w:sz w:val="24"/>
                <w:szCs w:val="24"/>
              </w:rPr>
              <w:t xml:space="preserve">Cân sức khoẻ </w:t>
            </w:r>
          </w:p>
        </w:tc>
        <w:tc>
          <w:tcPr>
            <w:tcW w:w="0" w:type="auto"/>
            <w:vAlign w:val="center"/>
          </w:tcPr>
          <w:p w14:paraId="06A9FC74" w14:textId="77777777" w:rsidR="00E83BF8" w:rsidRDefault="00E83BF8" w:rsidP="00B41BFB">
            <w:pPr>
              <w:rPr>
                <w:color w:val="000000"/>
                <w:sz w:val="24"/>
                <w:szCs w:val="24"/>
              </w:rPr>
            </w:pPr>
            <w:r>
              <w:rPr>
                <w:color w:val="000000"/>
                <w:sz w:val="24"/>
                <w:szCs w:val="24"/>
              </w:rPr>
              <w:t>- Kiểm định theo ĐLVN 30:2019 của Tổng cục Tiêu chuẩn đo lường chất lượng.</w:t>
            </w:r>
          </w:p>
        </w:tc>
        <w:tc>
          <w:tcPr>
            <w:tcW w:w="0" w:type="auto"/>
            <w:vAlign w:val="center"/>
          </w:tcPr>
          <w:p w14:paraId="4246A643" w14:textId="77777777" w:rsidR="00E83BF8" w:rsidRDefault="00E83BF8" w:rsidP="00B41BFB">
            <w:pPr>
              <w:jc w:val="center"/>
              <w:rPr>
                <w:sz w:val="24"/>
                <w:szCs w:val="24"/>
              </w:rPr>
            </w:pPr>
            <w:r>
              <w:rPr>
                <w:sz w:val="24"/>
                <w:szCs w:val="24"/>
              </w:rPr>
              <w:t>80</w:t>
            </w:r>
          </w:p>
        </w:tc>
        <w:tc>
          <w:tcPr>
            <w:tcW w:w="0" w:type="auto"/>
            <w:vAlign w:val="center"/>
          </w:tcPr>
          <w:p w14:paraId="2B65340E" w14:textId="77777777" w:rsidR="00E83BF8" w:rsidRDefault="00E83BF8" w:rsidP="00B41BFB">
            <w:pPr>
              <w:jc w:val="center"/>
              <w:rPr>
                <w:sz w:val="24"/>
                <w:szCs w:val="24"/>
              </w:rPr>
            </w:pPr>
            <w:r>
              <w:rPr>
                <w:sz w:val="24"/>
                <w:szCs w:val="24"/>
              </w:rPr>
              <w:t>Cái</w:t>
            </w:r>
          </w:p>
        </w:tc>
      </w:tr>
      <w:tr w:rsidR="00E83BF8" w14:paraId="6D416041" w14:textId="77777777" w:rsidTr="00B41BFB">
        <w:trPr>
          <w:trHeight w:val="833"/>
        </w:trPr>
        <w:tc>
          <w:tcPr>
            <w:tcW w:w="0" w:type="auto"/>
            <w:vAlign w:val="center"/>
          </w:tcPr>
          <w:p w14:paraId="39874042" w14:textId="77777777" w:rsidR="00E83BF8" w:rsidRDefault="00E83BF8" w:rsidP="00B41BFB">
            <w:pPr>
              <w:jc w:val="center"/>
              <w:rPr>
                <w:sz w:val="24"/>
                <w:szCs w:val="24"/>
              </w:rPr>
            </w:pPr>
            <w:r>
              <w:rPr>
                <w:sz w:val="24"/>
                <w:szCs w:val="24"/>
              </w:rPr>
              <w:t>14</w:t>
            </w:r>
          </w:p>
        </w:tc>
        <w:tc>
          <w:tcPr>
            <w:tcW w:w="0" w:type="auto"/>
            <w:vAlign w:val="center"/>
          </w:tcPr>
          <w:p w14:paraId="14B8FB92" w14:textId="77777777" w:rsidR="00E83BF8" w:rsidRDefault="00E83BF8" w:rsidP="00B41BFB">
            <w:pPr>
              <w:rPr>
                <w:sz w:val="24"/>
                <w:szCs w:val="24"/>
              </w:rPr>
            </w:pPr>
            <w:r>
              <w:rPr>
                <w:sz w:val="24"/>
                <w:szCs w:val="24"/>
              </w:rPr>
              <w:t xml:space="preserve">Cân sơ sinh điện tử </w:t>
            </w:r>
          </w:p>
        </w:tc>
        <w:tc>
          <w:tcPr>
            <w:tcW w:w="0" w:type="auto"/>
            <w:vAlign w:val="center"/>
          </w:tcPr>
          <w:p w14:paraId="1797D07B" w14:textId="77777777" w:rsidR="00E83BF8" w:rsidRDefault="00E83BF8" w:rsidP="00B41BFB">
            <w:pPr>
              <w:rPr>
                <w:color w:val="000000"/>
                <w:sz w:val="24"/>
                <w:szCs w:val="24"/>
              </w:rPr>
            </w:pPr>
            <w:r>
              <w:rPr>
                <w:color w:val="000000"/>
                <w:sz w:val="24"/>
                <w:szCs w:val="24"/>
              </w:rPr>
              <w:t>- Kiểm định theo ĐLVN 30:2019 của Tổng cục Tiêu chuẩn đo lường chất lượng.</w:t>
            </w:r>
          </w:p>
        </w:tc>
        <w:tc>
          <w:tcPr>
            <w:tcW w:w="0" w:type="auto"/>
            <w:vAlign w:val="center"/>
          </w:tcPr>
          <w:p w14:paraId="3625BA41" w14:textId="77777777" w:rsidR="00E83BF8" w:rsidRDefault="00E83BF8" w:rsidP="00B41BFB">
            <w:pPr>
              <w:jc w:val="center"/>
              <w:rPr>
                <w:sz w:val="24"/>
                <w:szCs w:val="24"/>
              </w:rPr>
            </w:pPr>
            <w:r>
              <w:rPr>
                <w:sz w:val="24"/>
                <w:szCs w:val="24"/>
              </w:rPr>
              <w:t>02</w:t>
            </w:r>
          </w:p>
        </w:tc>
        <w:tc>
          <w:tcPr>
            <w:tcW w:w="0" w:type="auto"/>
            <w:vAlign w:val="center"/>
          </w:tcPr>
          <w:p w14:paraId="60671299" w14:textId="77777777" w:rsidR="00E83BF8" w:rsidRDefault="00E83BF8" w:rsidP="00B41BFB">
            <w:pPr>
              <w:jc w:val="center"/>
              <w:rPr>
                <w:sz w:val="24"/>
                <w:szCs w:val="24"/>
              </w:rPr>
            </w:pPr>
            <w:r>
              <w:rPr>
                <w:sz w:val="24"/>
                <w:szCs w:val="24"/>
              </w:rPr>
              <w:t>Cái</w:t>
            </w:r>
          </w:p>
        </w:tc>
      </w:tr>
      <w:tr w:rsidR="00E83BF8" w14:paraId="3B207642" w14:textId="77777777" w:rsidTr="00B41BFB">
        <w:trPr>
          <w:trHeight w:val="833"/>
        </w:trPr>
        <w:tc>
          <w:tcPr>
            <w:tcW w:w="0" w:type="auto"/>
            <w:vAlign w:val="center"/>
          </w:tcPr>
          <w:p w14:paraId="0016944E" w14:textId="77777777" w:rsidR="00E83BF8" w:rsidRDefault="00E83BF8" w:rsidP="00B41BFB">
            <w:pPr>
              <w:jc w:val="center"/>
              <w:rPr>
                <w:sz w:val="24"/>
                <w:szCs w:val="24"/>
              </w:rPr>
            </w:pPr>
            <w:r>
              <w:rPr>
                <w:sz w:val="24"/>
                <w:szCs w:val="24"/>
              </w:rPr>
              <w:t>15</w:t>
            </w:r>
          </w:p>
        </w:tc>
        <w:tc>
          <w:tcPr>
            <w:tcW w:w="0" w:type="auto"/>
            <w:vAlign w:val="center"/>
          </w:tcPr>
          <w:p w14:paraId="7D441D05" w14:textId="77777777" w:rsidR="00E83BF8" w:rsidRDefault="00E83BF8" w:rsidP="00B41BFB">
            <w:pPr>
              <w:rPr>
                <w:sz w:val="24"/>
                <w:szCs w:val="24"/>
              </w:rPr>
            </w:pPr>
            <w:r>
              <w:rPr>
                <w:sz w:val="24"/>
                <w:szCs w:val="24"/>
              </w:rPr>
              <w:t>Huyết áp kế cơ</w:t>
            </w:r>
          </w:p>
        </w:tc>
        <w:tc>
          <w:tcPr>
            <w:tcW w:w="0" w:type="auto"/>
            <w:vAlign w:val="center"/>
          </w:tcPr>
          <w:p w14:paraId="391A3ADC" w14:textId="77777777" w:rsidR="00E83BF8" w:rsidRDefault="00E83BF8" w:rsidP="00B41BFB">
            <w:pPr>
              <w:rPr>
                <w:color w:val="000000"/>
                <w:sz w:val="24"/>
                <w:szCs w:val="24"/>
              </w:rPr>
            </w:pPr>
            <w:r>
              <w:rPr>
                <w:color w:val="000000"/>
                <w:sz w:val="24"/>
                <w:szCs w:val="24"/>
              </w:rPr>
              <w:t>- Kiểm định theo ĐLVN 09:2011 của Tổng cục Tiêu chuẩn đo lường chất lượng.</w:t>
            </w:r>
          </w:p>
        </w:tc>
        <w:tc>
          <w:tcPr>
            <w:tcW w:w="0" w:type="auto"/>
            <w:vAlign w:val="center"/>
          </w:tcPr>
          <w:p w14:paraId="3E50DCB8" w14:textId="77777777" w:rsidR="00E83BF8" w:rsidRDefault="00E83BF8" w:rsidP="00B41BFB">
            <w:pPr>
              <w:jc w:val="center"/>
              <w:rPr>
                <w:sz w:val="24"/>
                <w:szCs w:val="24"/>
              </w:rPr>
            </w:pPr>
            <w:r>
              <w:rPr>
                <w:sz w:val="24"/>
                <w:szCs w:val="24"/>
              </w:rPr>
              <w:t>100</w:t>
            </w:r>
          </w:p>
        </w:tc>
        <w:tc>
          <w:tcPr>
            <w:tcW w:w="0" w:type="auto"/>
            <w:vAlign w:val="center"/>
          </w:tcPr>
          <w:p w14:paraId="3F304DAB" w14:textId="77777777" w:rsidR="00E83BF8" w:rsidRDefault="00E83BF8" w:rsidP="00B41BFB">
            <w:pPr>
              <w:jc w:val="center"/>
              <w:rPr>
                <w:sz w:val="24"/>
                <w:szCs w:val="24"/>
              </w:rPr>
            </w:pPr>
            <w:r>
              <w:rPr>
                <w:sz w:val="24"/>
                <w:szCs w:val="24"/>
              </w:rPr>
              <w:t>Cái</w:t>
            </w:r>
          </w:p>
        </w:tc>
      </w:tr>
      <w:tr w:rsidR="00E83BF8" w14:paraId="38C52911" w14:textId="77777777" w:rsidTr="00B41BFB">
        <w:trPr>
          <w:trHeight w:val="833"/>
        </w:trPr>
        <w:tc>
          <w:tcPr>
            <w:tcW w:w="0" w:type="auto"/>
            <w:vAlign w:val="center"/>
          </w:tcPr>
          <w:p w14:paraId="67659359" w14:textId="77777777" w:rsidR="00E83BF8" w:rsidRDefault="00E83BF8" w:rsidP="00B41BFB">
            <w:pPr>
              <w:jc w:val="center"/>
              <w:rPr>
                <w:sz w:val="24"/>
                <w:szCs w:val="24"/>
              </w:rPr>
            </w:pPr>
            <w:r>
              <w:rPr>
                <w:sz w:val="24"/>
                <w:szCs w:val="24"/>
              </w:rPr>
              <w:t>16</w:t>
            </w:r>
          </w:p>
        </w:tc>
        <w:tc>
          <w:tcPr>
            <w:tcW w:w="0" w:type="auto"/>
            <w:vAlign w:val="center"/>
          </w:tcPr>
          <w:p w14:paraId="3ED2A136" w14:textId="77777777" w:rsidR="00E83BF8" w:rsidRDefault="00E83BF8" w:rsidP="00B41BFB">
            <w:pPr>
              <w:rPr>
                <w:sz w:val="24"/>
                <w:szCs w:val="24"/>
              </w:rPr>
            </w:pPr>
            <w:r>
              <w:rPr>
                <w:sz w:val="24"/>
                <w:szCs w:val="24"/>
              </w:rPr>
              <w:t>Huyết áp kế điện tử</w:t>
            </w:r>
          </w:p>
        </w:tc>
        <w:tc>
          <w:tcPr>
            <w:tcW w:w="0" w:type="auto"/>
            <w:vAlign w:val="center"/>
          </w:tcPr>
          <w:p w14:paraId="317F7354" w14:textId="77777777" w:rsidR="00E83BF8" w:rsidRDefault="00E83BF8" w:rsidP="00B41BFB">
            <w:pPr>
              <w:rPr>
                <w:color w:val="000000"/>
                <w:sz w:val="24"/>
                <w:szCs w:val="24"/>
              </w:rPr>
            </w:pPr>
            <w:r>
              <w:rPr>
                <w:color w:val="000000"/>
                <w:sz w:val="24"/>
                <w:szCs w:val="24"/>
              </w:rPr>
              <w:t>- Kiểm định theo ĐLVN 343:2020của Tổng cục Tiêu chuẩn Đo lường Chất lượng</w:t>
            </w:r>
          </w:p>
        </w:tc>
        <w:tc>
          <w:tcPr>
            <w:tcW w:w="0" w:type="auto"/>
            <w:vAlign w:val="center"/>
          </w:tcPr>
          <w:p w14:paraId="017827C6" w14:textId="77777777" w:rsidR="00E83BF8" w:rsidRDefault="00E83BF8" w:rsidP="00B41BFB">
            <w:pPr>
              <w:jc w:val="center"/>
              <w:rPr>
                <w:sz w:val="24"/>
                <w:szCs w:val="24"/>
              </w:rPr>
            </w:pPr>
            <w:r>
              <w:rPr>
                <w:sz w:val="24"/>
                <w:szCs w:val="24"/>
              </w:rPr>
              <w:t>05</w:t>
            </w:r>
          </w:p>
        </w:tc>
        <w:tc>
          <w:tcPr>
            <w:tcW w:w="0" w:type="auto"/>
            <w:vAlign w:val="center"/>
          </w:tcPr>
          <w:p w14:paraId="799A8AA1" w14:textId="77777777" w:rsidR="00E83BF8" w:rsidRDefault="00E83BF8" w:rsidP="00B41BFB">
            <w:pPr>
              <w:jc w:val="center"/>
              <w:rPr>
                <w:sz w:val="24"/>
                <w:szCs w:val="24"/>
              </w:rPr>
            </w:pPr>
            <w:r>
              <w:rPr>
                <w:sz w:val="24"/>
                <w:szCs w:val="24"/>
              </w:rPr>
              <w:t>Cái</w:t>
            </w:r>
          </w:p>
        </w:tc>
      </w:tr>
      <w:tr w:rsidR="00E83BF8" w14:paraId="0C4C3381" w14:textId="77777777" w:rsidTr="00B41BFB">
        <w:trPr>
          <w:trHeight w:val="833"/>
        </w:trPr>
        <w:tc>
          <w:tcPr>
            <w:tcW w:w="0" w:type="auto"/>
            <w:vAlign w:val="center"/>
          </w:tcPr>
          <w:p w14:paraId="7EC549D0" w14:textId="77777777" w:rsidR="00E83BF8" w:rsidRDefault="00E83BF8" w:rsidP="00B41BFB">
            <w:pPr>
              <w:jc w:val="center"/>
              <w:rPr>
                <w:sz w:val="24"/>
                <w:szCs w:val="24"/>
              </w:rPr>
            </w:pPr>
            <w:r>
              <w:rPr>
                <w:sz w:val="24"/>
                <w:szCs w:val="24"/>
              </w:rPr>
              <w:t>17</w:t>
            </w:r>
          </w:p>
        </w:tc>
        <w:tc>
          <w:tcPr>
            <w:tcW w:w="0" w:type="auto"/>
            <w:vAlign w:val="center"/>
          </w:tcPr>
          <w:p w14:paraId="71ADAC31" w14:textId="77777777" w:rsidR="00E83BF8" w:rsidRDefault="00E83BF8" w:rsidP="00B41BFB">
            <w:pPr>
              <w:rPr>
                <w:sz w:val="24"/>
                <w:szCs w:val="24"/>
              </w:rPr>
            </w:pPr>
            <w:r>
              <w:rPr>
                <w:sz w:val="24"/>
                <w:szCs w:val="24"/>
              </w:rPr>
              <w:t>Nhiệt kế thuỷ ngân</w:t>
            </w:r>
          </w:p>
        </w:tc>
        <w:tc>
          <w:tcPr>
            <w:tcW w:w="0" w:type="auto"/>
            <w:vAlign w:val="center"/>
          </w:tcPr>
          <w:p w14:paraId="2EB3C8EA" w14:textId="77777777" w:rsidR="00E83BF8" w:rsidRDefault="00E83BF8" w:rsidP="00B41BFB">
            <w:pPr>
              <w:rPr>
                <w:color w:val="000000"/>
                <w:sz w:val="24"/>
                <w:szCs w:val="24"/>
              </w:rPr>
            </w:pPr>
            <w:r>
              <w:rPr>
                <w:color w:val="000000"/>
                <w:sz w:val="24"/>
                <w:szCs w:val="24"/>
              </w:rPr>
              <w:t>- Kiểm định theo ĐLVN 21:2017 của Tổng cục Tiêu chuẩn đo lường chất lượng.</w:t>
            </w:r>
          </w:p>
        </w:tc>
        <w:tc>
          <w:tcPr>
            <w:tcW w:w="0" w:type="auto"/>
            <w:vAlign w:val="center"/>
          </w:tcPr>
          <w:p w14:paraId="422F8F40" w14:textId="77777777" w:rsidR="00E83BF8" w:rsidRDefault="00E83BF8" w:rsidP="00B41BFB">
            <w:pPr>
              <w:jc w:val="center"/>
              <w:rPr>
                <w:sz w:val="24"/>
                <w:szCs w:val="24"/>
              </w:rPr>
            </w:pPr>
            <w:r>
              <w:rPr>
                <w:sz w:val="24"/>
                <w:szCs w:val="24"/>
              </w:rPr>
              <w:t>100</w:t>
            </w:r>
          </w:p>
        </w:tc>
        <w:tc>
          <w:tcPr>
            <w:tcW w:w="0" w:type="auto"/>
            <w:vAlign w:val="center"/>
          </w:tcPr>
          <w:p w14:paraId="359766B6" w14:textId="77777777" w:rsidR="00E83BF8" w:rsidRDefault="00E83BF8" w:rsidP="00B41BFB">
            <w:pPr>
              <w:jc w:val="center"/>
              <w:rPr>
                <w:sz w:val="24"/>
                <w:szCs w:val="24"/>
              </w:rPr>
            </w:pPr>
            <w:r>
              <w:rPr>
                <w:sz w:val="24"/>
                <w:szCs w:val="24"/>
              </w:rPr>
              <w:t>Cái</w:t>
            </w:r>
          </w:p>
        </w:tc>
      </w:tr>
      <w:tr w:rsidR="00E83BF8" w14:paraId="74E32099" w14:textId="77777777" w:rsidTr="00B41BFB">
        <w:trPr>
          <w:trHeight w:val="833"/>
        </w:trPr>
        <w:tc>
          <w:tcPr>
            <w:tcW w:w="0" w:type="auto"/>
            <w:vAlign w:val="center"/>
          </w:tcPr>
          <w:p w14:paraId="6260981B" w14:textId="77777777" w:rsidR="00E83BF8" w:rsidRDefault="00E83BF8" w:rsidP="00B41BFB">
            <w:pPr>
              <w:jc w:val="center"/>
              <w:rPr>
                <w:sz w:val="24"/>
                <w:szCs w:val="24"/>
              </w:rPr>
            </w:pPr>
            <w:r>
              <w:rPr>
                <w:sz w:val="24"/>
                <w:szCs w:val="24"/>
              </w:rPr>
              <w:t>18</w:t>
            </w:r>
          </w:p>
        </w:tc>
        <w:tc>
          <w:tcPr>
            <w:tcW w:w="0" w:type="auto"/>
            <w:vAlign w:val="center"/>
          </w:tcPr>
          <w:p w14:paraId="2EB81F26" w14:textId="77777777" w:rsidR="00E83BF8" w:rsidRDefault="00E83BF8" w:rsidP="00B41BFB">
            <w:pPr>
              <w:rPr>
                <w:sz w:val="24"/>
                <w:szCs w:val="24"/>
              </w:rPr>
            </w:pPr>
            <w:r>
              <w:rPr>
                <w:sz w:val="24"/>
                <w:szCs w:val="24"/>
              </w:rPr>
              <w:t>Nhiệt ẩm kế cơ</w:t>
            </w:r>
          </w:p>
        </w:tc>
        <w:tc>
          <w:tcPr>
            <w:tcW w:w="0" w:type="auto"/>
            <w:vAlign w:val="center"/>
          </w:tcPr>
          <w:p w14:paraId="688FB863" w14:textId="77777777" w:rsidR="00E83BF8" w:rsidRDefault="00E83BF8" w:rsidP="00B41BFB">
            <w:pPr>
              <w:rPr>
                <w:sz w:val="24"/>
                <w:szCs w:val="24"/>
              </w:rPr>
            </w:pPr>
            <w:r>
              <w:rPr>
                <w:sz w:val="24"/>
                <w:szCs w:val="24"/>
              </w:rPr>
              <w:t>- Hiệu chuẩn theo ĐLVN 87:2001 của Tổng cục Tiêu chuẩn đo lường chất lượng.</w:t>
            </w:r>
          </w:p>
        </w:tc>
        <w:tc>
          <w:tcPr>
            <w:tcW w:w="0" w:type="auto"/>
            <w:vAlign w:val="center"/>
          </w:tcPr>
          <w:p w14:paraId="6CA1A805" w14:textId="1F2893E7" w:rsidR="00E83BF8" w:rsidRDefault="005B3189" w:rsidP="00B41BFB">
            <w:pPr>
              <w:jc w:val="center"/>
              <w:rPr>
                <w:sz w:val="24"/>
                <w:szCs w:val="24"/>
              </w:rPr>
            </w:pPr>
            <w:r>
              <w:rPr>
                <w:sz w:val="24"/>
                <w:szCs w:val="24"/>
              </w:rPr>
              <w:t>1</w:t>
            </w:r>
            <w:r>
              <w:rPr>
                <w:sz w:val="24"/>
                <w:szCs w:val="24"/>
                <w:lang w:val="en-US"/>
              </w:rPr>
              <w:t>8</w:t>
            </w:r>
            <w:r w:rsidR="00E83BF8">
              <w:rPr>
                <w:sz w:val="24"/>
                <w:szCs w:val="24"/>
              </w:rPr>
              <w:t>0</w:t>
            </w:r>
          </w:p>
        </w:tc>
        <w:tc>
          <w:tcPr>
            <w:tcW w:w="0" w:type="auto"/>
            <w:vAlign w:val="center"/>
          </w:tcPr>
          <w:p w14:paraId="10B7C3E7" w14:textId="77777777" w:rsidR="00E83BF8" w:rsidRDefault="00E83BF8" w:rsidP="00B41BFB">
            <w:pPr>
              <w:jc w:val="center"/>
              <w:rPr>
                <w:sz w:val="24"/>
                <w:szCs w:val="24"/>
              </w:rPr>
            </w:pPr>
            <w:r>
              <w:rPr>
                <w:sz w:val="24"/>
                <w:szCs w:val="24"/>
              </w:rPr>
              <w:t>Cái</w:t>
            </w:r>
          </w:p>
        </w:tc>
      </w:tr>
      <w:tr w:rsidR="00E83BF8" w14:paraId="2C20A8C9" w14:textId="77777777" w:rsidTr="00B41BFB">
        <w:trPr>
          <w:trHeight w:val="833"/>
        </w:trPr>
        <w:tc>
          <w:tcPr>
            <w:tcW w:w="0" w:type="auto"/>
            <w:vAlign w:val="center"/>
          </w:tcPr>
          <w:p w14:paraId="486689D0" w14:textId="77777777" w:rsidR="00E83BF8" w:rsidRDefault="00E83BF8" w:rsidP="00B41BFB">
            <w:pPr>
              <w:jc w:val="center"/>
              <w:rPr>
                <w:sz w:val="24"/>
                <w:szCs w:val="24"/>
              </w:rPr>
            </w:pPr>
            <w:r>
              <w:rPr>
                <w:sz w:val="24"/>
                <w:szCs w:val="24"/>
              </w:rPr>
              <w:t>19</w:t>
            </w:r>
          </w:p>
        </w:tc>
        <w:tc>
          <w:tcPr>
            <w:tcW w:w="0" w:type="auto"/>
            <w:vAlign w:val="center"/>
          </w:tcPr>
          <w:p w14:paraId="20C1D0B3" w14:textId="77777777" w:rsidR="00E83BF8" w:rsidRDefault="00E83BF8" w:rsidP="00B41BFB">
            <w:pPr>
              <w:rPr>
                <w:sz w:val="24"/>
                <w:szCs w:val="24"/>
              </w:rPr>
            </w:pPr>
            <w:r>
              <w:rPr>
                <w:sz w:val="24"/>
                <w:szCs w:val="24"/>
              </w:rPr>
              <w:t>Nhiệt kế theo dõi nhiệt độ tủ lạnh</w:t>
            </w:r>
          </w:p>
        </w:tc>
        <w:tc>
          <w:tcPr>
            <w:tcW w:w="0" w:type="auto"/>
            <w:vAlign w:val="center"/>
          </w:tcPr>
          <w:p w14:paraId="4670183A" w14:textId="77777777" w:rsidR="00E83BF8" w:rsidRDefault="00E83BF8" w:rsidP="00B41BFB">
            <w:pPr>
              <w:rPr>
                <w:sz w:val="24"/>
                <w:szCs w:val="24"/>
              </w:rPr>
            </w:pPr>
            <w:r>
              <w:rPr>
                <w:sz w:val="24"/>
                <w:szCs w:val="24"/>
              </w:rPr>
              <w:t>- Hiệu chuẩn theo ĐLVN 87:2001 của Tổng cục Tiêu chuẩn đo lường chất lượng</w:t>
            </w:r>
          </w:p>
        </w:tc>
        <w:tc>
          <w:tcPr>
            <w:tcW w:w="0" w:type="auto"/>
            <w:vAlign w:val="center"/>
          </w:tcPr>
          <w:p w14:paraId="555E418F" w14:textId="77777777" w:rsidR="00E83BF8" w:rsidRDefault="00E83BF8" w:rsidP="00B41BFB">
            <w:pPr>
              <w:jc w:val="center"/>
              <w:rPr>
                <w:sz w:val="24"/>
                <w:szCs w:val="24"/>
              </w:rPr>
            </w:pPr>
            <w:r>
              <w:rPr>
                <w:sz w:val="24"/>
                <w:szCs w:val="24"/>
              </w:rPr>
              <w:t>70</w:t>
            </w:r>
          </w:p>
        </w:tc>
        <w:tc>
          <w:tcPr>
            <w:tcW w:w="0" w:type="auto"/>
            <w:vAlign w:val="center"/>
          </w:tcPr>
          <w:p w14:paraId="1C05F8A6" w14:textId="77777777" w:rsidR="00E83BF8" w:rsidRDefault="00E83BF8" w:rsidP="00B41BFB">
            <w:pPr>
              <w:jc w:val="center"/>
              <w:rPr>
                <w:sz w:val="24"/>
                <w:szCs w:val="24"/>
              </w:rPr>
            </w:pPr>
            <w:r>
              <w:rPr>
                <w:sz w:val="24"/>
                <w:szCs w:val="24"/>
              </w:rPr>
              <w:t>Cái</w:t>
            </w:r>
          </w:p>
        </w:tc>
      </w:tr>
      <w:tr w:rsidR="00E83BF8" w14:paraId="5BD302B1" w14:textId="77777777" w:rsidTr="00B41BFB">
        <w:trPr>
          <w:trHeight w:val="833"/>
        </w:trPr>
        <w:tc>
          <w:tcPr>
            <w:tcW w:w="0" w:type="auto"/>
            <w:vAlign w:val="center"/>
          </w:tcPr>
          <w:p w14:paraId="7BF7EE7F" w14:textId="77777777" w:rsidR="00E83BF8" w:rsidRDefault="00E83BF8" w:rsidP="00B41BFB">
            <w:pPr>
              <w:jc w:val="center"/>
              <w:rPr>
                <w:sz w:val="24"/>
                <w:szCs w:val="24"/>
              </w:rPr>
            </w:pPr>
            <w:r>
              <w:rPr>
                <w:sz w:val="24"/>
                <w:szCs w:val="24"/>
              </w:rPr>
              <w:t>20</w:t>
            </w:r>
          </w:p>
        </w:tc>
        <w:tc>
          <w:tcPr>
            <w:tcW w:w="0" w:type="auto"/>
            <w:vAlign w:val="center"/>
          </w:tcPr>
          <w:p w14:paraId="71858947" w14:textId="77777777" w:rsidR="00E83BF8" w:rsidRDefault="00E83BF8" w:rsidP="00B41BFB">
            <w:pPr>
              <w:rPr>
                <w:sz w:val="24"/>
                <w:szCs w:val="24"/>
              </w:rPr>
            </w:pPr>
            <w:r>
              <w:rPr>
                <w:sz w:val="24"/>
                <w:szCs w:val="24"/>
              </w:rPr>
              <w:t>Thiết bị theo dõi nhiệt độ tự ghi</w:t>
            </w:r>
          </w:p>
        </w:tc>
        <w:tc>
          <w:tcPr>
            <w:tcW w:w="0" w:type="auto"/>
            <w:vAlign w:val="center"/>
          </w:tcPr>
          <w:p w14:paraId="2AF04E79" w14:textId="77777777" w:rsidR="00E83BF8" w:rsidRDefault="00E83BF8" w:rsidP="00B41BFB">
            <w:pPr>
              <w:rPr>
                <w:sz w:val="24"/>
                <w:szCs w:val="24"/>
              </w:rPr>
            </w:pPr>
            <w:r>
              <w:rPr>
                <w:sz w:val="24"/>
                <w:szCs w:val="24"/>
              </w:rPr>
              <w:t>- Kiểm định theo ĐLVN 359:2022 của Tổng cục Tiêu chuẩn đo lường chất lượng.</w:t>
            </w:r>
          </w:p>
        </w:tc>
        <w:tc>
          <w:tcPr>
            <w:tcW w:w="0" w:type="auto"/>
            <w:vAlign w:val="center"/>
          </w:tcPr>
          <w:p w14:paraId="5FFF3E2A" w14:textId="77777777" w:rsidR="00E83BF8" w:rsidRDefault="00E83BF8" w:rsidP="00B41BFB">
            <w:pPr>
              <w:jc w:val="center"/>
              <w:rPr>
                <w:sz w:val="24"/>
                <w:szCs w:val="24"/>
              </w:rPr>
            </w:pPr>
            <w:r>
              <w:rPr>
                <w:sz w:val="24"/>
                <w:szCs w:val="24"/>
              </w:rPr>
              <w:t>35</w:t>
            </w:r>
          </w:p>
        </w:tc>
        <w:tc>
          <w:tcPr>
            <w:tcW w:w="0" w:type="auto"/>
            <w:vAlign w:val="center"/>
          </w:tcPr>
          <w:p w14:paraId="5E00B2AA" w14:textId="77777777" w:rsidR="00E83BF8" w:rsidRDefault="00E83BF8" w:rsidP="00B41BFB">
            <w:pPr>
              <w:jc w:val="center"/>
              <w:rPr>
                <w:sz w:val="24"/>
                <w:szCs w:val="24"/>
              </w:rPr>
            </w:pPr>
            <w:r>
              <w:rPr>
                <w:sz w:val="24"/>
                <w:szCs w:val="24"/>
              </w:rPr>
              <w:t>Cái</w:t>
            </w:r>
          </w:p>
        </w:tc>
      </w:tr>
      <w:tr w:rsidR="00E83BF8" w14:paraId="6F7A26B0" w14:textId="77777777" w:rsidTr="00B41BFB">
        <w:trPr>
          <w:trHeight w:val="833"/>
        </w:trPr>
        <w:tc>
          <w:tcPr>
            <w:tcW w:w="0" w:type="auto"/>
            <w:vAlign w:val="center"/>
          </w:tcPr>
          <w:p w14:paraId="491B1F76" w14:textId="77777777" w:rsidR="00E83BF8" w:rsidRDefault="00E83BF8" w:rsidP="00B41BFB">
            <w:pPr>
              <w:jc w:val="center"/>
              <w:rPr>
                <w:sz w:val="24"/>
                <w:szCs w:val="24"/>
              </w:rPr>
            </w:pPr>
            <w:r>
              <w:rPr>
                <w:sz w:val="24"/>
                <w:szCs w:val="24"/>
              </w:rPr>
              <w:t>21</w:t>
            </w:r>
          </w:p>
        </w:tc>
        <w:tc>
          <w:tcPr>
            <w:tcW w:w="0" w:type="auto"/>
            <w:vAlign w:val="center"/>
          </w:tcPr>
          <w:p w14:paraId="3092BF92" w14:textId="77777777" w:rsidR="00E83BF8" w:rsidRDefault="00E83BF8" w:rsidP="00B41BFB">
            <w:pPr>
              <w:rPr>
                <w:sz w:val="24"/>
                <w:szCs w:val="24"/>
              </w:rPr>
            </w:pPr>
            <w:r>
              <w:rPr>
                <w:sz w:val="24"/>
                <w:szCs w:val="24"/>
              </w:rPr>
              <w:t>Máy điện tim</w:t>
            </w:r>
          </w:p>
        </w:tc>
        <w:tc>
          <w:tcPr>
            <w:tcW w:w="0" w:type="auto"/>
            <w:vAlign w:val="center"/>
          </w:tcPr>
          <w:p w14:paraId="08CC0561" w14:textId="77777777" w:rsidR="00E83BF8" w:rsidRDefault="00E83BF8" w:rsidP="00B41BFB">
            <w:pPr>
              <w:rPr>
                <w:color w:val="000000"/>
                <w:sz w:val="24"/>
                <w:szCs w:val="24"/>
              </w:rPr>
            </w:pPr>
            <w:r>
              <w:rPr>
                <w:color w:val="000000"/>
                <w:sz w:val="24"/>
                <w:szCs w:val="24"/>
              </w:rPr>
              <w:t>- Kiểm định theo TT 07/2019/TT-BKHCN, phương tiện đo nhóm 2 (ĐLVN43:2017).</w:t>
            </w:r>
          </w:p>
        </w:tc>
        <w:tc>
          <w:tcPr>
            <w:tcW w:w="0" w:type="auto"/>
            <w:vAlign w:val="center"/>
          </w:tcPr>
          <w:p w14:paraId="15F71CB4" w14:textId="77777777" w:rsidR="00E83BF8" w:rsidRDefault="00E83BF8" w:rsidP="00B41BFB">
            <w:pPr>
              <w:jc w:val="center"/>
              <w:rPr>
                <w:sz w:val="24"/>
                <w:szCs w:val="24"/>
              </w:rPr>
            </w:pPr>
            <w:r>
              <w:rPr>
                <w:sz w:val="24"/>
                <w:szCs w:val="24"/>
              </w:rPr>
              <w:t>30</w:t>
            </w:r>
          </w:p>
        </w:tc>
        <w:tc>
          <w:tcPr>
            <w:tcW w:w="0" w:type="auto"/>
            <w:vAlign w:val="center"/>
          </w:tcPr>
          <w:p w14:paraId="4414DD4A" w14:textId="77777777" w:rsidR="00E83BF8" w:rsidRDefault="00E83BF8" w:rsidP="00B41BFB">
            <w:pPr>
              <w:jc w:val="center"/>
              <w:rPr>
                <w:sz w:val="24"/>
                <w:szCs w:val="24"/>
              </w:rPr>
            </w:pPr>
            <w:r>
              <w:rPr>
                <w:sz w:val="24"/>
                <w:szCs w:val="24"/>
              </w:rPr>
              <w:t>Cái</w:t>
            </w:r>
          </w:p>
        </w:tc>
      </w:tr>
      <w:tr w:rsidR="00E83BF8" w14:paraId="7A0E7953" w14:textId="77777777" w:rsidTr="00B41BFB">
        <w:trPr>
          <w:trHeight w:val="833"/>
        </w:trPr>
        <w:tc>
          <w:tcPr>
            <w:tcW w:w="0" w:type="auto"/>
            <w:vAlign w:val="center"/>
          </w:tcPr>
          <w:p w14:paraId="3C2B20BA" w14:textId="77777777" w:rsidR="00E83BF8" w:rsidRDefault="00E83BF8" w:rsidP="00B41BFB">
            <w:pPr>
              <w:jc w:val="center"/>
              <w:rPr>
                <w:sz w:val="24"/>
                <w:szCs w:val="24"/>
              </w:rPr>
            </w:pPr>
            <w:r>
              <w:rPr>
                <w:sz w:val="24"/>
                <w:szCs w:val="24"/>
              </w:rPr>
              <w:t>22</w:t>
            </w:r>
          </w:p>
        </w:tc>
        <w:tc>
          <w:tcPr>
            <w:tcW w:w="0" w:type="auto"/>
            <w:vAlign w:val="center"/>
          </w:tcPr>
          <w:p w14:paraId="5D9363E6" w14:textId="77777777" w:rsidR="00E83BF8" w:rsidRDefault="00E83BF8" w:rsidP="00B41BFB">
            <w:pPr>
              <w:rPr>
                <w:sz w:val="24"/>
                <w:szCs w:val="24"/>
              </w:rPr>
            </w:pPr>
            <w:r>
              <w:rPr>
                <w:sz w:val="24"/>
                <w:szCs w:val="24"/>
              </w:rPr>
              <w:t>Cân điện tử</w:t>
            </w:r>
          </w:p>
        </w:tc>
        <w:tc>
          <w:tcPr>
            <w:tcW w:w="0" w:type="auto"/>
            <w:vAlign w:val="center"/>
          </w:tcPr>
          <w:p w14:paraId="7A6C50B5" w14:textId="77777777" w:rsidR="00E83BF8" w:rsidRDefault="00E83BF8" w:rsidP="00B41BFB">
            <w:pPr>
              <w:rPr>
                <w:color w:val="000000"/>
                <w:sz w:val="24"/>
                <w:szCs w:val="24"/>
              </w:rPr>
            </w:pPr>
            <w:r>
              <w:rPr>
                <w:color w:val="000000"/>
                <w:sz w:val="24"/>
                <w:szCs w:val="24"/>
              </w:rPr>
              <w:t>- Hiệu chuẩn khối lượng.</w:t>
            </w:r>
          </w:p>
          <w:p w14:paraId="28612E03" w14:textId="77777777" w:rsidR="00E83BF8" w:rsidRDefault="00E83BF8" w:rsidP="00B41BFB">
            <w:pPr>
              <w:rPr>
                <w:color w:val="000000"/>
                <w:sz w:val="24"/>
                <w:szCs w:val="24"/>
              </w:rPr>
            </w:pPr>
            <w:r>
              <w:rPr>
                <w:color w:val="000000"/>
                <w:sz w:val="24"/>
                <w:szCs w:val="24"/>
              </w:rPr>
              <w:t>- Hiệu chuẩn thiết bị theo tiêu chuẩn ISO 15189:2022.</w:t>
            </w:r>
          </w:p>
          <w:p w14:paraId="332EDF1D" w14:textId="77777777" w:rsidR="00E83BF8" w:rsidRDefault="00E83BF8" w:rsidP="00B41BFB">
            <w:pPr>
              <w:rPr>
                <w:color w:val="000000"/>
                <w:sz w:val="24"/>
                <w:szCs w:val="24"/>
              </w:rPr>
            </w:pPr>
            <w:r>
              <w:rPr>
                <w:color w:val="000000"/>
                <w:sz w:val="24"/>
                <w:szCs w:val="24"/>
              </w:rPr>
              <w:t>- Đơn vị thực hiện hiệu chuẩn phải đạt tiêu chuẩn ISO 17025:2017.</w:t>
            </w:r>
          </w:p>
        </w:tc>
        <w:tc>
          <w:tcPr>
            <w:tcW w:w="0" w:type="auto"/>
            <w:vAlign w:val="center"/>
          </w:tcPr>
          <w:p w14:paraId="283233F4" w14:textId="77777777" w:rsidR="00E83BF8" w:rsidRDefault="00E83BF8" w:rsidP="00B41BFB">
            <w:pPr>
              <w:jc w:val="center"/>
              <w:rPr>
                <w:sz w:val="24"/>
                <w:szCs w:val="24"/>
              </w:rPr>
            </w:pPr>
            <w:r>
              <w:rPr>
                <w:sz w:val="24"/>
                <w:szCs w:val="24"/>
              </w:rPr>
              <w:t>02</w:t>
            </w:r>
          </w:p>
        </w:tc>
        <w:tc>
          <w:tcPr>
            <w:tcW w:w="0" w:type="auto"/>
            <w:vAlign w:val="center"/>
          </w:tcPr>
          <w:p w14:paraId="28FFD801" w14:textId="77777777" w:rsidR="00E83BF8" w:rsidRDefault="00E83BF8" w:rsidP="00B41BFB">
            <w:pPr>
              <w:jc w:val="center"/>
              <w:rPr>
                <w:sz w:val="24"/>
                <w:szCs w:val="24"/>
              </w:rPr>
            </w:pPr>
            <w:r>
              <w:rPr>
                <w:sz w:val="24"/>
                <w:szCs w:val="24"/>
              </w:rPr>
              <w:t>Cái</w:t>
            </w:r>
          </w:p>
        </w:tc>
      </w:tr>
      <w:tr w:rsidR="00E83BF8" w14:paraId="1B9FB447" w14:textId="77777777" w:rsidTr="00B41BFB">
        <w:trPr>
          <w:trHeight w:val="833"/>
        </w:trPr>
        <w:tc>
          <w:tcPr>
            <w:tcW w:w="0" w:type="auto"/>
            <w:vAlign w:val="center"/>
          </w:tcPr>
          <w:p w14:paraId="185152A0" w14:textId="77777777" w:rsidR="00E83BF8" w:rsidRDefault="00E83BF8" w:rsidP="00B41BFB">
            <w:pPr>
              <w:jc w:val="center"/>
              <w:rPr>
                <w:sz w:val="24"/>
                <w:szCs w:val="24"/>
              </w:rPr>
            </w:pPr>
            <w:r>
              <w:rPr>
                <w:sz w:val="24"/>
                <w:szCs w:val="24"/>
              </w:rPr>
              <w:t>23</w:t>
            </w:r>
          </w:p>
        </w:tc>
        <w:tc>
          <w:tcPr>
            <w:tcW w:w="0" w:type="auto"/>
            <w:vAlign w:val="center"/>
          </w:tcPr>
          <w:p w14:paraId="02DB8624" w14:textId="77777777" w:rsidR="00E83BF8" w:rsidRDefault="00E83BF8" w:rsidP="00B41BFB">
            <w:pPr>
              <w:rPr>
                <w:sz w:val="24"/>
                <w:szCs w:val="24"/>
              </w:rPr>
            </w:pPr>
            <w:r>
              <w:rPr>
                <w:sz w:val="24"/>
                <w:szCs w:val="24"/>
              </w:rPr>
              <w:t>Nồi hấp</w:t>
            </w:r>
          </w:p>
        </w:tc>
        <w:tc>
          <w:tcPr>
            <w:tcW w:w="0" w:type="auto"/>
            <w:vAlign w:val="center"/>
          </w:tcPr>
          <w:p w14:paraId="3AB5C787" w14:textId="77777777" w:rsidR="00E83BF8" w:rsidRDefault="00E83BF8" w:rsidP="00B41BFB">
            <w:pPr>
              <w:rPr>
                <w:color w:val="000000"/>
                <w:sz w:val="24"/>
                <w:szCs w:val="24"/>
              </w:rPr>
            </w:pPr>
            <w:r>
              <w:rPr>
                <w:color w:val="000000"/>
                <w:sz w:val="24"/>
                <w:szCs w:val="24"/>
              </w:rPr>
              <w:t>- Thử nghiệm phân bố nhiệt độ.</w:t>
            </w:r>
          </w:p>
          <w:p w14:paraId="6AB46594" w14:textId="77777777" w:rsidR="00E83BF8" w:rsidRDefault="00E83BF8" w:rsidP="00B41BFB">
            <w:pPr>
              <w:rPr>
                <w:color w:val="000000"/>
                <w:sz w:val="24"/>
                <w:szCs w:val="24"/>
              </w:rPr>
            </w:pPr>
            <w:r>
              <w:rPr>
                <w:color w:val="000000"/>
                <w:sz w:val="24"/>
                <w:szCs w:val="24"/>
              </w:rPr>
              <w:lastRenderedPageBreak/>
              <w:t>- Thử nghiệm chỉ thị sinh học (BI) và chỉ thị hóa học (CI).</w:t>
            </w:r>
          </w:p>
          <w:p w14:paraId="25A9BFF3" w14:textId="77777777" w:rsidR="00E83BF8" w:rsidRDefault="00E83BF8" w:rsidP="00B41BFB">
            <w:pPr>
              <w:rPr>
                <w:color w:val="000000"/>
                <w:sz w:val="24"/>
                <w:szCs w:val="24"/>
              </w:rPr>
            </w:pPr>
            <w:r>
              <w:rPr>
                <w:color w:val="000000"/>
                <w:sz w:val="24"/>
                <w:szCs w:val="24"/>
              </w:rPr>
              <w:t>- Hiệu chuẩn thiết bị theo tiêu chuẩn ISO 15189:2022</w:t>
            </w:r>
          </w:p>
          <w:p w14:paraId="7C35974E" w14:textId="77777777" w:rsidR="00E83BF8" w:rsidRDefault="00E83BF8" w:rsidP="00B41BFB">
            <w:pPr>
              <w:rPr>
                <w:color w:val="000000"/>
                <w:sz w:val="24"/>
                <w:szCs w:val="24"/>
              </w:rPr>
            </w:pPr>
            <w:r>
              <w:rPr>
                <w:color w:val="000000"/>
                <w:sz w:val="24"/>
                <w:szCs w:val="24"/>
              </w:rPr>
              <w:t>- Đơn vị thực hiện hiệu chuẩn phải đạt tiêu chuẩn ISO 17025:2017</w:t>
            </w:r>
          </w:p>
        </w:tc>
        <w:tc>
          <w:tcPr>
            <w:tcW w:w="0" w:type="auto"/>
            <w:vAlign w:val="center"/>
          </w:tcPr>
          <w:p w14:paraId="2EFA76DC" w14:textId="77777777" w:rsidR="00E83BF8" w:rsidRDefault="00E83BF8" w:rsidP="00B41BFB">
            <w:pPr>
              <w:jc w:val="center"/>
              <w:rPr>
                <w:sz w:val="24"/>
                <w:szCs w:val="24"/>
              </w:rPr>
            </w:pPr>
            <w:r>
              <w:rPr>
                <w:sz w:val="24"/>
                <w:szCs w:val="24"/>
              </w:rPr>
              <w:lastRenderedPageBreak/>
              <w:t>06</w:t>
            </w:r>
          </w:p>
        </w:tc>
        <w:tc>
          <w:tcPr>
            <w:tcW w:w="0" w:type="auto"/>
            <w:vAlign w:val="center"/>
          </w:tcPr>
          <w:p w14:paraId="59AEA293" w14:textId="77777777" w:rsidR="00E83BF8" w:rsidRDefault="00E83BF8" w:rsidP="00B41BFB">
            <w:pPr>
              <w:jc w:val="center"/>
              <w:rPr>
                <w:sz w:val="24"/>
                <w:szCs w:val="24"/>
              </w:rPr>
            </w:pPr>
            <w:r>
              <w:rPr>
                <w:sz w:val="24"/>
                <w:szCs w:val="24"/>
              </w:rPr>
              <w:t>Cái</w:t>
            </w:r>
          </w:p>
        </w:tc>
      </w:tr>
      <w:tr w:rsidR="00E83BF8" w14:paraId="544A5B38" w14:textId="77777777" w:rsidTr="00B41BFB">
        <w:trPr>
          <w:trHeight w:val="833"/>
        </w:trPr>
        <w:tc>
          <w:tcPr>
            <w:tcW w:w="0" w:type="auto"/>
            <w:vAlign w:val="center"/>
          </w:tcPr>
          <w:p w14:paraId="58D3B739" w14:textId="77777777" w:rsidR="00E83BF8" w:rsidRDefault="00E83BF8" w:rsidP="00B41BFB">
            <w:pPr>
              <w:jc w:val="center"/>
              <w:rPr>
                <w:sz w:val="24"/>
                <w:szCs w:val="24"/>
              </w:rPr>
            </w:pPr>
            <w:r>
              <w:rPr>
                <w:sz w:val="24"/>
                <w:szCs w:val="24"/>
              </w:rPr>
              <w:t>24</w:t>
            </w:r>
          </w:p>
        </w:tc>
        <w:tc>
          <w:tcPr>
            <w:tcW w:w="0" w:type="auto"/>
            <w:vAlign w:val="center"/>
          </w:tcPr>
          <w:p w14:paraId="4D28DEB9" w14:textId="77777777" w:rsidR="00E83BF8" w:rsidRDefault="00E83BF8" w:rsidP="00B41BFB">
            <w:pPr>
              <w:rPr>
                <w:sz w:val="24"/>
                <w:szCs w:val="24"/>
              </w:rPr>
            </w:pPr>
            <w:r>
              <w:rPr>
                <w:sz w:val="24"/>
                <w:szCs w:val="24"/>
              </w:rPr>
              <w:t xml:space="preserve">Nhiệt kế </w:t>
            </w:r>
          </w:p>
        </w:tc>
        <w:tc>
          <w:tcPr>
            <w:tcW w:w="0" w:type="auto"/>
            <w:vAlign w:val="center"/>
          </w:tcPr>
          <w:p w14:paraId="33F530F4" w14:textId="77777777" w:rsidR="00E83BF8" w:rsidRDefault="00E83BF8" w:rsidP="00B41BFB">
            <w:pPr>
              <w:rPr>
                <w:color w:val="000000"/>
                <w:sz w:val="24"/>
                <w:szCs w:val="24"/>
              </w:rPr>
            </w:pPr>
            <w:r>
              <w:rPr>
                <w:color w:val="000000"/>
                <w:sz w:val="24"/>
                <w:szCs w:val="24"/>
              </w:rPr>
              <w:t>- Hiệu chuẩn nhiệt độ (°C).</w:t>
            </w:r>
          </w:p>
          <w:p w14:paraId="6063E0FF" w14:textId="77777777" w:rsidR="00E83BF8" w:rsidRDefault="00E83BF8" w:rsidP="00B41BFB">
            <w:pPr>
              <w:rPr>
                <w:color w:val="000000"/>
                <w:sz w:val="24"/>
                <w:szCs w:val="24"/>
              </w:rPr>
            </w:pPr>
            <w:r>
              <w:rPr>
                <w:color w:val="000000"/>
                <w:sz w:val="24"/>
                <w:szCs w:val="24"/>
              </w:rPr>
              <w:t>- Hiệu chuẩn thiết bị theo tiêu chuẩn ISO 15189:2022.</w:t>
            </w:r>
          </w:p>
          <w:p w14:paraId="72BB871A" w14:textId="77777777" w:rsidR="00E83BF8" w:rsidRDefault="00E83BF8" w:rsidP="00B41BFB">
            <w:pPr>
              <w:rPr>
                <w:color w:val="000000"/>
                <w:sz w:val="24"/>
                <w:szCs w:val="24"/>
              </w:rPr>
            </w:pPr>
            <w:r>
              <w:rPr>
                <w:color w:val="000000"/>
                <w:sz w:val="24"/>
                <w:szCs w:val="24"/>
              </w:rPr>
              <w:t>- Đơn vị thực hiện hiệu chuẩn phải đạt tiêu chuẩn ISO 17025:2017.</w:t>
            </w:r>
          </w:p>
        </w:tc>
        <w:tc>
          <w:tcPr>
            <w:tcW w:w="0" w:type="auto"/>
            <w:vAlign w:val="center"/>
          </w:tcPr>
          <w:p w14:paraId="1F3AE2F0" w14:textId="77777777" w:rsidR="00E83BF8" w:rsidRDefault="00E83BF8" w:rsidP="00B41BFB">
            <w:pPr>
              <w:jc w:val="center"/>
              <w:rPr>
                <w:sz w:val="24"/>
                <w:szCs w:val="24"/>
              </w:rPr>
            </w:pPr>
            <w:r>
              <w:rPr>
                <w:sz w:val="24"/>
                <w:szCs w:val="24"/>
              </w:rPr>
              <w:t>72</w:t>
            </w:r>
          </w:p>
        </w:tc>
        <w:tc>
          <w:tcPr>
            <w:tcW w:w="0" w:type="auto"/>
            <w:vAlign w:val="center"/>
          </w:tcPr>
          <w:p w14:paraId="3120D9A5" w14:textId="77777777" w:rsidR="00E83BF8" w:rsidRDefault="00E83BF8" w:rsidP="00B41BFB">
            <w:pPr>
              <w:jc w:val="center"/>
              <w:rPr>
                <w:sz w:val="24"/>
                <w:szCs w:val="24"/>
              </w:rPr>
            </w:pPr>
            <w:r>
              <w:rPr>
                <w:sz w:val="24"/>
                <w:szCs w:val="24"/>
              </w:rPr>
              <w:t>Cái</w:t>
            </w:r>
          </w:p>
        </w:tc>
      </w:tr>
      <w:tr w:rsidR="00E83BF8" w14:paraId="2675E7E6" w14:textId="77777777" w:rsidTr="00B41BFB">
        <w:trPr>
          <w:trHeight w:val="833"/>
        </w:trPr>
        <w:tc>
          <w:tcPr>
            <w:tcW w:w="0" w:type="auto"/>
            <w:vAlign w:val="center"/>
          </w:tcPr>
          <w:p w14:paraId="439A49BC" w14:textId="77777777" w:rsidR="00E83BF8" w:rsidRDefault="00E83BF8" w:rsidP="00B41BFB">
            <w:pPr>
              <w:jc w:val="center"/>
              <w:rPr>
                <w:sz w:val="24"/>
                <w:szCs w:val="24"/>
              </w:rPr>
            </w:pPr>
            <w:r>
              <w:rPr>
                <w:sz w:val="24"/>
                <w:szCs w:val="24"/>
              </w:rPr>
              <w:t>25</w:t>
            </w:r>
          </w:p>
        </w:tc>
        <w:tc>
          <w:tcPr>
            <w:tcW w:w="0" w:type="auto"/>
            <w:vAlign w:val="center"/>
          </w:tcPr>
          <w:p w14:paraId="110B9BB3" w14:textId="77777777" w:rsidR="00E83BF8" w:rsidRDefault="00E83BF8" w:rsidP="00B41BFB">
            <w:pPr>
              <w:rPr>
                <w:sz w:val="24"/>
                <w:szCs w:val="24"/>
              </w:rPr>
            </w:pPr>
            <w:r>
              <w:rPr>
                <w:sz w:val="24"/>
                <w:szCs w:val="24"/>
              </w:rPr>
              <w:t xml:space="preserve">Nhiệt ẩm kế </w:t>
            </w:r>
          </w:p>
        </w:tc>
        <w:tc>
          <w:tcPr>
            <w:tcW w:w="0" w:type="auto"/>
            <w:vAlign w:val="center"/>
          </w:tcPr>
          <w:p w14:paraId="0560D2CF" w14:textId="77777777" w:rsidR="00E83BF8" w:rsidRDefault="00E83BF8" w:rsidP="00B41BFB">
            <w:pPr>
              <w:rPr>
                <w:sz w:val="24"/>
                <w:szCs w:val="24"/>
                <w:lang w:eastAsia="zh-CN"/>
              </w:rPr>
            </w:pPr>
            <w:r>
              <w:rPr>
                <w:rStyle w:val="fontstyle01"/>
                <w:sz w:val="24"/>
                <w:szCs w:val="24"/>
              </w:rPr>
              <w:t xml:space="preserve">- Hiệu chuẩn nhiệt độ (°C). </w:t>
            </w:r>
            <w:r>
              <w:rPr>
                <w:color w:val="000000"/>
                <w:sz w:val="24"/>
                <w:szCs w:val="24"/>
              </w:rPr>
              <w:br/>
            </w:r>
            <w:r>
              <w:rPr>
                <w:rStyle w:val="fontstyle01"/>
                <w:sz w:val="24"/>
                <w:szCs w:val="24"/>
              </w:rPr>
              <w:t>- Hiệu chuẩn độ ẩm (%).</w:t>
            </w:r>
            <w:r>
              <w:rPr>
                <w:color w:val="000000"/>
                <w:sz w:val="24"/>
                <w:szCs w:val="24"/>
              </w:rPr>
              <w:br/>
            </w:r>
            <w:r>
              <w:rPr>
                <w:rStyle w:val="fontstyle01"/>
                <w:sz w:val="24"/>
                <w:szCs w:val="24"/>
              </w:rPr>
              <w:t>- Hiệu chuẩn thiết bị theo tiêu chuẩn ISO 15189:2022.</w:t>
            </w:r>
            <w:r>
              <w:rPr>
                <w:color w:val="000000"/>
                <w:sz w:val="24"/>
                <w:szCs w:val="24"/>
              </w:rPr>
              <w:br/>
            </w:r>
            <w:r>
              <w:rPr>
                <w:rStyle w:val="fontstyle01"/>
                <w:sz w:val="24"/>
                <w:szCs w:val="24"/>
              </w:rPr>
              <w:t>- Đơn vị thực hiện hiệu chuẩn phải đạt tiêu chuẩn ISO 17025:2017.</w:t>
            </w:r>
          </w:p>
        </w:tc>
        <w:tc>
          <w:tcPr>
            <w:tcW w:w="0" w:type="auto"/>
            <w:vAlign w:val="center"/>
          </w:tcPr>
          <w:p w14:paraId="6E840C30" w14:textId="77777777" w:rsidR="00E83BF8" w:rsidRDefault="00E83BF8" w:rsidP="00B41BFB">
            <w:pPr>
              <w:jc w:val="center"/>
              <w:rPr>
                <w:sz w:val="24"/>
                <w:szCs w:val="24"/>
              </w:rPr>
            </w:pPr>
            <w:r>
              <w:rPr>
                <w:sz w:val="24"/>
                <w:szCs w:val="24"/>
              </w:rPr>
              <w:t>18</w:t>
            </w:r>
          </w:p>
        </w:tc>
        <w:tc>
          <w:tcPr>
            <w:tcW w:w="0" w:type="auto"/>
            <w:vAlign w:val="center"/>
          </w:tcPr>
          <w:p w14:paraId="5AD48818" w14:textId="77777777" w:rsidR="00E83BF8" w:rsidRDefault="00E83BF8" w:rsidP="00B41BFB">
            <w:pPr>
              <w:jc w:val="center"/>
              <w:rPr>
                <w:sz w:val="24"/>
                <w:szCs w:val="24"/>
              </w:rPr>
            </w:pPr>
            <w:r>
              <w:rPr>
                <w:sz w:val="24"/>
                <w:szCs w:val="24"/>
              </w:rPr>
              <w:t>Cái</w:t>
            </w:r>
          </w:p>
        </w:tc>
      </w:tr>
      <w:tr w:rsidR="00E83BF8" w14:paraId="4BE0A85F" w14:textId="77777777" w:rsidTr="00B41BFB">
        <w:trPr>
          <w:trHeight w:val="369"/>
        </w:trPr>
        <w:tc>
          <w:tcPr>
            <w:tcW w:w="0" w:type="auto"/>
            <w:vAlign w:val="center"/>
          </w:tcPr>
          <w:p w14:paraId="144E1A9B" w14:textId="77777777" w:rsidR="00E83BF8" w:rsidRDefault="00E83BF8" w:rsidP="00B41BFB">
            <w:pPr>
              <w:jc w:val="center"/>
              <w:rPr>
                <w:sz w:val="24"/>
                <w:szCs w:val="24"/>
              </w:rPr>
            </w:pPr>
            <w:r>
              <w:rPr>
                <w:sz w:val="24"/>
                <w:szCs w:val="24"/>
              </w:rPr>
              <w:t>26</w:t>
            </w:r>
          </w:p>
        </w:tc>
        <w:tc>
          <w:tcPr>
            <w:tcW w:w="0" w:type="auto"/>
            <w:vAlign w:val="center"/>
          </w:tcPr>
          <w:p w14:paraId="135F5AB1" w14:textId="77777777" w:rsidR="00E83BF8" w:rsidRDefault="00E83BF8" w:rsidP="00B41BFB">
            <w:pPr>
              <w:rPr>
                <w:sz w:val="24"/>
                <w:szCs w:val="24"/>
              </w:rPr>
            </w:pPr>
            <w:r>
              <w:rPr>
                <w:sz w:val="24"/>
                <w:szCs w:val="24"/>
              </w:rPr>
              <w:t>Máy ly tâm</w:t>
            </w:r>
          </w:p>
        </w:tc>
        <w:tc>
          <w:tcPr>
            <w:tcW w:w="0" w:type="auto"/>
            <w:vAlign w:val="center"/>
          </w:tcPr>
          <w:p w14:paraId="4C26FC7C" w14:textId="77777777" w:rsidR="00E83BF8" w:rsidRPr="00954D50" w:rsidRDefault="00E83BF8" w:rsidP="00B41BFB">
            <w:pPr>
              <w:rPr>
                <w:rStyle w:val="fontstyle01"/>
                <w:sz w:val="24"/>
                <w:szCs w:val="24"/>
              </w:rPr>
            </w:pPr>
            <w:r>
              <w:rPr>
                <w:rStyle w:val="fontstyle01"/>
                <w:sz w:val="24"/>
                <w:szCs w:val="24"/>
              </w:rPr>
              <w:t>- Hiệu chuẩn tốc độ vòng (</w:t>
            </w:r>
            <w:r w:rsidRPr="00954D50">
              <w:rPr>
                <w:rStyle w:val="fontstyle01"/>
                <w:sz w:val="24"/>
                <w:szCs w:val="24"/>
              </w:rPr>
              <w:t>rpm) ≥ 5 mức</w:t>
            </w:r>
            <w:r>
              <w:rPr>
                <w:rStyle w:val="fontstyle01"/>
                <w:sz w:val="24"/>
                <w:szCs w:val="24"/>
              </w:rPr>
              <w:t>.</w:t>
            </w:r>
            <w:r w:rsidRPr="00954D50">
              <w:rPr>
                <w:rStyle w:val="fontstyle01"/>
                <w:sz w:val="24"/>
                <w:szCs w:val="24"/>
              </w:rPr>
              <w:t xml:space="preserve"> </w:t>
            </w:r>
          </w:p>
          <w:p w14:paraId="0EB10621" w14:textId="77777777" w:rsidR="00E83BF8" w:rsidRDefault="00E83BF8" w:rsidP="00B41BFB">
            <w:pPr>
              <w:rPr>
                <w:rStyle w:val="fontstyle01"/>
                <w:sz w:val="24"/>
                <w:szCs w:val="24"/>
              </w:rPr>
            </w:pPr>
            <w:r>
              <w:rPr>
                <w:rStyle w:val="fontstyle01"/>
                <w:sz w:val="24"/>
                <w:szCs w:val="24"/>
              </w:rPr>
              <w:t>- Hiệu chuẩn thiết bị theo tiêu chuẩn ISO 15189:2022.</w:t>
            </w:r>
          </w:p>
          <w:p w14:paraId="3844D4BD" w14:textId="77777777" w:rsidR="00E83BF8" w:rsidRDefault="00E83BF8" w:rsidP="00B41BFB">
            <w:pPr>
              <w:rPr>
                <w:rStyle w:val="fontstyle01"/>
                <w:sz w:val="24"/>
                <w:szCs w:val="24"/>
              </w:rPr>
            </w:pPr>
            <w:r>
              <w:rPr>
                <w:rStyle w:val="fontstyle01"/>
                <w:sz w:val="24"/>
                <w:szCs w:val="24"/>
              </w:rPr>
              <w:t>- Đơn vị thực hiện hiệu chuẩn phải đạt tiêu chuẩn ISO 17025:2017.</w:t>
            </w:r>
          </w:p>
        </w:tc>
        <w:tc>
          <w:tcPr>
            <w:tcW w:w="0" w:type="auto"/>
            <w:vAlign w:val="center"/>
          </w:tcPr>
          <w:p w14:paraId="43A22BB4" w14:textId="77777777" w:rsidR="00E83BF8" w:rsidRDefault="00E83BF8" w:rsidP="00B41BFB">
            <w:pPr>
              <w:jc w:val="center"/>
              <w:rPr>
                <w:sz w:val="24"/>
                <w:szCs w:val="24"/>
              </w:rPr>
            </w:pPr>
            <w:r>
              <w:rPr>
                <w:sz w:val="24"/>
                <w:szCs w:val="24"/>
              </w:rPr>
              <w:t>16</w:t>
            </w:r>
          </w:p>
        </w:tc>
        <w:tc>
          <w:tcPr>
            <w:tcW w:w="0" w:type="auto"/>
            <w:vAlign w:val="center"/>
          </w:tcPr>
          <w:p w14:paraId="3F737873" w14:textId="77777777" w:rsidR="00E83BF8" w:rsidRDefault="00E83BF8" w:rsidP="00B41BFB">
            <w:pPr>
              <w:jc w:val="center"/>
              <w:rPr>
                <w:sz w:val="24"/>
                <w:szCs w:val="24"/>
              </w:rPr>
            </w:pPr>
            <w:r>
              <w:rPr>
                <w:sz w:val="24"/>
                <w:szCs w:val="24"/>
              </w:rPr>
              <w:t>Cái</w:t>
            </w:r>
          </w:p>
        </w:tc>
      </w:tr>
      <w:tr w:rsidR="00E83BF8" w14:paraId="7EF208E7" w14:textId="77777777" w:rsidTr="00B41BFB">
        <w:trPr>
          <w:trHeight w:val="369"/>
        </w:trPr>
        <w:tc>
          <w:tcPr>
            <w:tcW w:w="0" w:type="auto"/>
            <w:vAlign w:val="center"/>
          </w:tcPr>
          <w:p w14:paraId="04A82121" w14:textId="77777777" w:rsidR="00E83BF8" w:rsidRDefault="00E83BF8" w:rsidP="00B41BFB">
            <w:pPr>
              <w:jc w:val="center"/>
              <w:rPr>
                <w:sz w:val="24"/>
                <w:szCs w:val="24"/>
              </w:rPr>
            </w:pPr>
            <w:r>
              <w:rPr>
                <w:sz w:val="24"/>
                <w:szCs w:val="24"/>
              </w:rPr>
              <w:t>27</w:t>
            </w:r>
          </w:p>
        </w:tc>
        <w:tc>
          <w:tcPr>
            <w:tcW w:w="0" w:type="auto"/>
            <w:vAlign w:val="center"/>
          </w:tcPr>
          <w:p w14:paraId="410B8F95" w14:textId="77777777" w:rsidR="00E83BF8" w:rsidRDefault="00E83BF8" w:rsidP="00B41BFB">
            <w:pPr>
              <w:rPr>
                <w:sz w:val="24"/>
                <w:szCs w:val="24"/>
              </w:rPr>
            </w:pPr>
            <w:r>
              <w:rPr>
                <w:sz w:val="24"/>
                <w:szCs w:val="24"/>
              </w:rPr>
              <w:t>Micropipet</w:t>
            </w:r>
          </w:p>
        </w:tc>
        <w:tc>
          <w:tcPr>
            <w:tcW w:w="0" w:type="auto"/>
            <w:vAlign w:val="center"/>
          </w:tcPr>
          <w:p w14:paraId="7390217D" w14:textId="77777777" w:rsidR="00E83BF8" w:rsidRDefault="00E83BF8" w:rsidP="00B41BFB">
            <w:pPr>
              <w:rPr>
                <w:rStyle w:val="fontstyle01"/>
                <w:sz w:val="24"/>
                <w:szCs w:val="24"/>
              </w:rPr>
            </w:pPr>
            <w:r>
              <w:rPr>
                <w:rStyle w:val="fontstyle01"/>
                <w:sz w:val="24"/>
                <w:szCs w:val="24"/>
              </w:rPr>
              <w:t>- Hiệu chuẩn thể tích (µL).</w:t>
            </w:r>
          </w:p>
          <w:p w14:paraId="7B61BADB" w14:textId="77777777" w:rsidR="00E83BF8" w:rsidRDefault="00E83BF8" w:rsidP="00B41BFB">
            <w:pPr>
              <w:rPr>
                <w:rStyle w:val="fontstyle01"/>
                <w:sz w:val="24"/>
                <w:szCs w:val="24"/>
              </w:rPr>
            </w:pPr>
            <w:r>
              <w:rPr>
                <w:rStyle w:val="fontstyle01"/>
                <w:sz w:val="24"/>
                <w:szCs w:val="24"/>
              </w:rPr>
              <w:t>- Hiệu chuẩn thiết bị theo tiêu chuẩn ISO 15189:2022.</w:t>
            </w:r>
          </w:p>
          <w:p w14:paraId="6F4A6CE6" w14:textId="77777777" w:rsidR="00E83BF8" w:rsidRDefault="00E83BF8" w:rsidP="00B41BFB">
            <w:pPr>
              <w:rPr>
                <w:rStyle w:val="fontstyle01"/>
                <w:sz w:val="24"/>
                <w:szCs w:val="24"/>
              </w:rPr>
            </w:pPr>
            <w:r>
              <w:rPr>
                <w:rStyle w:val="fontstyle01"/>
                <w:sz w:val="24"/>
                <w:szCs w:val="24"/>
              </w:rPr>
              <w:t>- Đơn vị thực hiện hiệu chuẩn phải đạt tiêu chuẩn ISO 17025:2017.</w:t>
            </w:r>
          </w:p>
        </w:tc>
        <w:tc>
          <w:tcPr>
            <w:tcW w:w="0" w:type="auto"/>
            <w:vAlign w:val="center"/>
          </w:tcPr>
          <w:p w14:paraId="1540B1D0" w14:textId="77777777" w:rsidR="00E83BF8" w:rsidRDefault="00E83BF8" w:rsidP="00B41BFB">
            <w:pPr>
              <w:jc w:val="center"/>
              <w:rPr>
                <w:sz w:val="24"/>
                <w:szCs w:val="24"/>
              </w:rPr>
            </w:pPr>
            <w:r>
              <w:rPr>
                <w:sz w:val="24"/>
                <w:szCs w:val="24"/>
              </w:rPr>
              <w:t>18</w:t>
            </w:r>
          </w:p>
        </w:tc>
        <w:tc>
          <w:tcPr>
            <w:tcW w:w="0" w:type="auto"/>
            <w:vAlign w:val="center"/>
          </w:tcPr>
          <w:p w14:paraId="6DF22E95" w14:textId="77777777" w:rsidR="00E83BF8" w:rsidRDefault="00E83BF8" w:rsidP="00B41BFB">
            <w:pPr>
              <w:jc w:val="center"/>
              <w:rPr>
                <w:sz w:val="24"/>
                <w:szCs w:val="24"/>
              </w:rPr>
            </w:pPr>
            <w:r>
              <w:rPr>
                <w:sz w:val="24"/>
                <w:szCs w:val="24"/>
              </w:rPr>
              <w:t>Cái</w:t>
            </w:r>
          </w:p>
        </w:tc>
      </w:tr>
      <w:tr w:rsidR="00E83BF8" w14:paraId="0BB7ADE1" w14:textId="77777777" w:rsidTr="00B41BFB">
        <w:trPr>
          <w:trHeight w:val="369"/>
        </w:trPr>
        <w:tc>
          <w:tcPr>
            <w:tcW w:w="0" w:type="auto"/>
            <w:vAlign w:val="center"/>
          </w:tcPr>
          <w:p w14:paraId="264C9303" w14:textId="77777777" w:rsidR="00E83BF8" w:rsidRDefault="00E83BF8" w:rsidP="00B41BFB">
            <w:pPr>
              <w:jc w:val="center"/>
              <w:rPr>
                <w:sz w:val="24"/>
                <w:szCs w:val="24"/>
              </w:rPr>
            </w:pPr>
            <w:r>
              <w:rPr>
                <w:sz w:val="24"/>
                <w:szCs w:val="24"/>
              </w:rPr>
              <w:t>28</w:t>
            </w:r>
          </w:p>
        </w:tc>
        <w:tc>
          <w:tcPr>
            <w:tcW w:w="0" w:type="auto"/>
            <w:vAlign w:val="center"/>
          </w:tcPr>
          <w:p w14:paraId="62B08EC3" w14:textId="77777777" w:rsidR="00E83BF8" w:rsidRDefault="00E83BF8" w:rsidP="00B41BFB">
            <w:pPr>
              <w:rPr>
                <w:sz w:val="24"/>
                <w:szCs w:val="24"/>
              </w:rPr>
            </w:pPr>
            <w:r>
              <w:rPr>
                <w:sz w:val="24"/>
                <w:szCs w:val="24"/>
              </w:rPr>
              <w:t>Pipet thuỷ tinh bầu loại A</w:t>
            </w:r>
          </w:p>
        </w:tc>
        <w:tc>
          <w:tcPr>
            <w:tcW w:w="0" w:type="auto"/>
            <w:vAlign w:val="center"/>
          </w:tcPr>
          <w:p w14:paraId="2A61C348" w14:textId="77777777" w:rsidR="00E83BF8" w:rsidRDefault="00E83BF8" w:rsidP="00B41BFB">
            <w:pPr>
              <w:rPr>
                <w:rStyle w:val="fontstyle01"/>
                <w:sz w:val="24"/>
                <w:szCs w:val="24"/>
              </w:rPr>
            </w:pPr>
            <w:r>
              <w:rPr>
                <w:rStyle w:val="fontstyle01"/>
                <w:sz w:val="24"/>
                <w:szCs w:val="24"/>
              </w:rPr>
              <w:t>- Hiệu chuẩn thể tích.</w:t>
            </w:r>
          </w:p>
          <w:p w14:paraId="038D5EFA" w14:textId="77777777" w:rsidR="00E83BF8" w:rsidRDefault="00E83BF8" w:rsidP="00B41BFB">
            <w:pPr>
              <w:rPr>
                <w:rStyle w:val="fontstyle01"/>
                <w:sz w:val="24"/>
                <w:szCs w:val="24"/>
              </w:rPr>
            </w:pPr>
            <w:r>
              <w:rPr>
                <w:rStyle w:val="fontstyle01"/>
                <w:sz w:val="24"/>
                <w:szCs w:val="24"/>
              </w:rPr>
              <w:t>- Hiệu chuẩn thiết bị theo tiêu chuẩn ISO 15189:2022.</w:t>
            </w:r>
          </w:p>
          <w:p w14:paraId="61814AAD" w14:textId="77777777" w:rsidR="00E83BF8" w:rsidRDefault="00E83BF8" w:rsidP="00B41BFB">
            <w:pPr>
              <w:rPr>
                <w:rStyle w:val="fontstyle01"/>
                <w:sz w:val="24"/>
                <w:szCs w:val="24"/>
              </w:rPr>
            </w:pPr>
            <w:r>
              <w:rPr>
                <w:rStyle w:val="fontstyle01"/>
                <w:sz w:val="24"/>
                <w:szCs w:val="24"/>
              </w:rPr>
              <w:lastRenderedPageBreak/>
              <w:t>- Đơn vị thực hiện hiệu chuẩn phải đạt tiêu chuẩn ISO 17025:2017.</w:t>
            </w:r>
          </w:p>
        </w:tc>
        <w:tc>
          <w:tcPr>
            <w:tcW w:w="0" w:type="auto"/>
            <w:vAlign w:val="center"/>
          </w:tcPr>
          <w:p w14:paraId="381AAEFB" w14:textId="77777777" w:rsidR="00E83BF8" w:rsidRDefault="00E83BF8" w:rsidP="00B41BFB">
            <w:pPr>
              <w:jc w:val="center"/>
              <w:rPr>
                <w:sz w:val="24"/>
                <w:szCs w:val="24"/>
              </w:rPr>
            </w:pPr>
            <w:r>
              <w:rPr>
                <w:sz w:val="24"/>
                <w:szCs w:val="24"/>
              </w:rPr>
              <w:lastRenderedPageBreak/>
              <w:t>12</w:t>
            </w:r>
          </w:p>
        </w:tc>
        <w:tc>
          <w:tcPr>
            <w:tcW w:w="0" w:type="auto"/>
            <w:vAlign w:val="center"/>
          </w:tcPr>
          <w:p w14:paraId="72B7AEBE" w14:textId="77777777" w:rsidR="00E83BF8" w:rsidRDefault="00E83BF8" w:rsidP="00B41BFB">
            <w:pPr>
              <w:jc w:val="center"/>
              <w:rPr>
                <w:sz w:val="24"/>
                <w:szCs w:val="24"/>
              </w:rPr>
            </w:pPr>
            <w:r>
              <w:rPr>
                <w:sz w:val="24"/>
                <w:szCs w:val="24"/>
              </w:rPr>
              <w:t>Cái</w:t>
            </w:r>
          </w:p>
        </w:tc>
      </w:tr>
      <w:tr w:rsidR="00E83BF8" w14:paraId="3F553600" w14:textId="77777777" w:rsidTr="00B41BFB">
        <w:trPr>
          <w:trHeight w:val="369"/>
        </w:trPr>
        <w:tc>
          <w:tcPr>
            <w:tcW w:w="0" w:type="auto"/>
            <w:vAlign w:val="center"/>
          </w:tcPr>
          <w:p w14:paraId="20965826" w14:textId="77777777" w:rsidR="00E83BF8" w:rsidRDefault="00E83BF8" w:rsidP="00B41BFB">
            <w:pPr>
              <w:jc w:val="center"/>
              <w:rPr>
                <w:sz w:val="24"/>
                <w:szCs w:val="24"/>
              </w:rPr>
            </w:pPr>
            <w:r>
              <w:rPr>
                <w:sz w:val="24"/>
                <w:szCs w:val="24"/>
              </w:rPr>
              <w:t>29</w:t>
            </w:r>
          </w:p>
        </w:tc>
        <w:tc>
          <w:tcPr>
            <w:tcW w:w="0" w:type="auto"/>
            <w:vAlign w:val="center"/>
          </w:tcPr>
          <w:p w14:paraId="42C06140" w14:textId="77777777" w:rsidR="00E83BF8" w:rsidRDefault="00E83BF8" w:rsidP="00B41BFB">
            <w:pPr>
              <w:rPr>
                <w:sz w:val="24"/>
                <w:szCs w:val="24"/>
              </w:rPr>
            </w:pPr>
            <w:r>
              <w:rPr>
                <w:sz w:val="24"/>
                <w:szCs w:val="24"/>
              </w:rPr>
              <w:t>Tủ an toàn sinh học</w:t>
            </w:r>
          </w:p>
        </w:tc>
        <w:tc>
          <w:tcPr>
            <w:tcW w:w="0" w:type="auto"/>
            <w:vAlign w:val="center"/>
          </w:tcPr>
          <w:p w14:paraId="695FBDF9" w14:textId="77777777" w:rsidR="00E83BF8" w:rsidRDefault="00E83BF8" w:rsidP="00B41BFB">
            <w:pPr>
              <w:rPr>
                <w:rStyle w:val="fontstyle01"/>
                <w:sz w:val="24"/>
                <w:szCs w:val="24"/>
              </w:rPr>
            </w:pPr>
            <w:r>
              <w:rPr>
                <w:rStyle w:val="fontstyle01"/>
                <w:sz w:val="24"/>
                <w:szCs w:val="24"/>
              </w:rPr>
              <w:t>Thử nghiệm:</w:t>
            </w:r>
          </w:p>
          <w:p w14:paraId="1907DE9D" w14:textId="77777777" w:rsidR="00E83BF8" w:rsidRPr="00E3309E" w:rsidRDefault="00E83BF8" w:rsidP="00B41BFB">
            <w:pPr>
              <w:rPr>
                <w:rStyle w:val="fontstyle01"/>
                <w:sz w:val="24"/>
                <w:szCs w:val="24"/>
              </w:rPr>
            </w:pPr>
            <w:r>
              <w:rPr>
                <w:rStyle w:val="fontstyle01"/>
                <w:sz w:val="24"/>
                <w:szCs w:val="24"/>
              </w:rPr>
              <w:t xml:space="preserve">- </w:t>
            </w:r>
            <w:r w:rsidRPr="00E3309E">
              <w:rPr>
                <w:rStyle w:val="fontstyle01"/>
                <w:sz w:val="24"/>
                <w:szCs w:val="24"/>
              </w:rPr>
              <w:t>Hiệu suất lọc HEPA cấp</w:t>
            </w:r>
          </w:p>
          <w:p w14:paraId="5DF3E8C0" w14:textId="77777777" w:rsidR="00E83BF8" w:rsidRPr="00E3309E" w:rsidRDefault="00E83BF8" w:rsidP="00B41BFB">
            <w:pPr>
              <w:rPr>
                <w:rStyle w:val="fontstyle01"/>
                <w:sz w:val="24"/>
                <w:szCs w:val="24"/>
              </w:rPr>
            </w:pPr>
            <w:r w:rsidRPr="00E3309E">
              <w:rPr>
                <w:rStyle w:val="fontstyle01"/>
                <w:sz w:val="24"/>
                <w:szCs w:val="24"/>
              </w:rPr>
              <w:t>- Hiệu suất lọc HEPA thải</w:t>
            </w:r>
          </w:p>
          <w:p w14:paraId="71350508" w14:textId="77777777" w:rsidR="00E83BF8" w:rsidRPr="00E3309E" w:rsidRDefault="00E83BF8" w:rsidP="00B41BFB">
            <w:pPr>
              <w:rPr>
                <w:rStyle w:val="fontstyle01"/>
                <w:sz w:val="24"/>
                <w:szCs w:val="24"/>
              </w:rPr>
            </w:pPr>
            <w:r w:rsidRPr="00E3309E">
              <w:rPr>
                <w:rStyle w:val="fontstyle01"/>
                <w:sz w:val="24"/>
                <w:szCs w:val="24"/>
              </w:rPr>
              <w:t>- Hướng dòng khí</w:t>
            </w:r>
          </w:p>
          <w:p w14:paraId="1A0F0AB4" w14:textId="77777777" w:rsidR="00E83BF8" w:rsidRPr="00E3309E" w:rsidRDefault="00E83BF8" w:rsidP="00B41BFB">
            <w:pPr>
              <w:rPr>
                <w:rStyle w:val="fontstyle01"/>
                <w:sz w:val="24"/>
                <w:szCs w:val="24"/>
              </w:rPr>
            </w:pPr>
            <w:r w:rsidRPr="00E3309E">
              <w:rPr>
                <w:rStyle w:val="fontstyle01"/>
                <w:sz w:val="24"/>
                <w:szCs w:val="24"/>
              </w:rPr>
              <w:t>- Đo tốc độ gió hút vào tủ</w:t>
            </w:r>
          </w:p>
          <w:p w14:paraId="4E1A6C8A" w14:textId="77777777" w:rsidR="00E83BF8" w:rsidRPr="00E3309E" w:rsidRDefault="00E83BF8" w:rsidP="00B41BFB">
            <w:pPr>
              <w:rPr>
                <w:rStyle w:val="fontstyle01"/>
                <w:sz w:val="24"/>
                <w:szCs w:val="24"/>
              </w:rPr>
            </w:pPr>
            <w:r w:rsidRPr="00E3309E">
              <w:rPr>
                <w:rStyle w:val="fontstyle01"/>
                <w:sz w:val="24"/>
                <w:szCs w:val="24"/>
              </w:rPr>
              <w:t>- Đo tốc độ gió thổi xuống bề mặt</w:t>
            </w:r>
          </w:p>
          <w:p w14:paraId="66C2B91B" w14:textId="77777777" w:rsidR="00E83BF8" w:rsidRPr="00E3309E" w:rsidRDefault="00E83BF8" w:rsidP="00B41BFB">
            <w:pPr>
              <w:rPr>
                <w:rStyle w:val="fontstyle01"/>
                <w:sz w:val="24"/>
                <w:szCs w:val="24"/>
              </w:rPr>
            </w:pPr>
            <w:r w:rsidRPr="00E3309E">
              <w:rPr>
                <w:rStyle w:val="fontstyle01"/>
                <w:sz w:val="24"/>
                <w:szCs w:val="24"/>
              </w:rPr>
              <w:t>- Đo độ rọi</w:t>
            </w:r>
          </w:p>
          <w:p w14:paraId="57442BE1" w14:textId="77777777" w:rsidR="00E83BF8" w:rsidRPr="00E3309E" w:rsidRDefault="00E83BF8" w:rsidP="00B41BFB">
            <w:pPr>
              <w:rPr>
                <w:rStyle w:val="fontstyle01"/>
                <w:sz w:val="24"/>
                <w:szCs w:val="24"/>
              </w:rPr>
            </w:pPr>
            <w:r w:rsidRPr="00E3309E">
              <w:rPr>
                <w:rStyle w:val="fontstyle01"/>
                <w:sz w:val="24"/>
                <w:szCs w:val="24"/>
              </w:rPr>
              <w:t>- Đo cường độ đèn tím</w:t>
            </w:r>
          </w:p>
          <w:p w14:paraId="6D54463B" w14:textId="77777777" w:rsidR="00E83BF8" w:rsidRDefault="00E83BF8" w:rsidP="00B41BFB">
            <w:pPr>
              <w:rPr>
                <w:rStyle w:val="fontstyle01"/>
                <w:sz w:val="24"/>
                <w:szCs w:val="24"/>
              </w:rPr>
            </w:pPr>
            <w:r w:rsidRPr="00E3309E">
              <w:rPr>
                <w:rStyle w:val="fontstyle01"/>
                <w:sz w:val="24"/>
                <w:szCs w:val="24"/>
              </w:rPr>
              <w:t>- Đo độ ồn</w:t>
            </w:r>
          </w:p>
          <w:p w14:paraId="55172A10" w14:textId="77777777" w:rsidR="00E83BF8" w:rsidRDefault="00E83BF8" w:rsidP="00B41BFB">
            <w:pPr>
              <w:rPr>
                <w:rStyle w:val="fontstyle01"/>
                <w:sz w:val="24"/>
                <w:szCs w:val="24"/>
              </w:rPr>
            </w:pPr>
            <w:r>
              <w:rPr>
                <w:rStyle w:val="fontstyle01"/>
                <w:sz w:val="24"/>
                <w:szCs w:val="24"/>
              </w:rPr>
              <w:t>- Hiệu chuẩn thiết bị theo tiêu chuẩn ISO 15189:2022</w:t>
            </w:r>
          </w:p>
          <w:p w14:paraId="74B57F8D" w14:textId="77777777" w:rsidR="00E83BF8" w:rsidRDefault="00E83BF8" w:rsidP="00B41BFB">
            <w:pPr>
              <w:rPr>
                <w:rStyle w:val="fontstyle01"/>
                <w:sz w:val="24"/>
                <w:szCs w:val="24"/>
              </w:rPr>
            </w:pPr>
            <w:r>
              <w:rPr>
                <w:rStyle w:val="fontstyle01"/>
                <w:sz w:val="24"/>
                <w:szCs w:val="24"/>
              </w:rPr>
              <w:t>- Đơn vị thực hiện hiệu chuẩn phải đạt tiêu chuẩn ISO 17025:2017</w:t>
            </w:r>
          </w:p>
        </w:tc>
        <w:tc>
          <w:tcPr>
            <w:tcW w:w="0" w:type="auto"/>
            <w:vAlign w:val="center"/>
          </w:tcPr>
          <w:p w14:paraId="71EB38F5" w14:textId="77777777" w:rsidR="00E83BF8" w:rsidRDefault="00E83BF8" w:rsidP="00B41BFB">
            <w:pPr>
              <w:jc w:val="center"/>
              <w:rPr>
                <w:sz w:val="24"/>
                <w:szCs w:val="24"/>
              </w:rPr>
            </w:pPr>
            <w:r>
              <w:rPr>
                <w:sz w:val="24"/>
                <w:szCs w:val="24"/>
              </w:rPr>
              <w:t>14</w:t>
            </w:r>
          </w:p>
        </w:tc>
        <w:tc>
          <w:tcPr>
            <w:tcW w:w="0" w:type="auto"/>
            <w:vAlign w:val="center"/>
          </w:tcPr>
          <w:p w14:paraId="67F50F34" w14:textId="77777777" w:rsidR="00E83BF8" w:rsidRDefault="00E83BF8" w:rsidP="00B41BFB">
            <w:pPr>
              <w:jc w:val="center"/>
              <w:rPr>
                <w:sz w:val="24"/>
                <w:szCs w:val="24"/>
              </w:rPr>
            </w:pPr>
            <w:r>
              <w:rPr>
                <w:sz w:val="24"/>
                <w:szCs w:val="24"/>
              </w:rPr>
              <w:t>Cái</w:t>
            </w:r>
          </w:p>
        </w:tc>
      </w:tr>
      <w:tr w:rsidR="00E83BF8" w14:paraId="2038E5F5" w14:textId="77777777" w:rsidTr="00B41BFB">
        <w:trPr>
          <w:trHeight w:val="369"/>
        </w:trPr>
        <w:tc>
          <w:tcPr>
            <w:tcW w:w="0" w:type="auto"/>
            <w:vAlign w:val="center"/>
          </w:tcPr>
          <w:p w14:paraId="43057E5C" w14:textId="77777777" w:rsidR="00E83BF8" w:rsidRDefault="00E83BF8" w:rsidP="00B41BFB">
            <w:pPr>
              <w:jc w:val="center"/>
              <w:rPr>
                <w:sz w:val="24"/>
                <w:szCs w:val="24"/>
              </w:rPr>
            </w:pPr>
            <w:r>
              <w:rPr>
                <w:sz w:val="24"/>
                <w:szCs w:val="24"/>
              </w:rPr>
              <w:t>30</w:t>
            </w:r>
          </w:p>
        </w:tc>
        <w:tc>
          <w:tcPr>
            <w:tcW w:w="0" w:type="auto"/>
            <w:vAlign w:val="center"/>
          </w:tcPr>
          <w:p w14:paraId="44CD5987" w14:textId="77777777" w:rsidR="00E83BF8" w:rsidRDefault="00E83BF8" w:rsidP="00B41BFB">
            <w:pPr>
              <w:rPr>
                <w:sz w:val="24"/>
                <w:szCs w:val="24"/>
              </w:rPr>
            </w:pPr>
            <w:r>
              <w:rPr>
                <w:sz w:val="24"/>
                <w:szCs w:val="24"/>
              </w:rPr>
              <w:t>Tủ sạch</w:t>
            </w:r>
          </w:p>
        </w:tc>
        <w:tc>
          <w:tcPr>
            <w:tcW w:w="0" w:type="auto"/>
            <w:vAlign w:val="center"/>
          </w:tcPr>
          <w:p w14:paraId="14F05C2C" w14:textId="77777777" w:rsidR="00E83BF8" w:rsidRPr="00685490" w:rsidRDefault="00E83BF8" w:rsidP="00B41BFB">
            <w:pPr>
              <w:rPr>
                <w:rStyle w:val="fontstyle01"/>
                <w:sz w:val="24"/>
                <w:szCs w:val="24"/>
              </w:rPr>
            </w:pPr>
            <w:r w:rsidRPr="00685490">
              <w:rPr>
                <w:rStyle w:val="fontstyle01"/>
                <w:sz w:val="24"/>
                <w:szCs w:val="24"/>
              </w:rPr>
              <w:t>Thử nghiệm:</w:t>
            </w:r>
          </w:p>
          <w:p w14:paraId="640CCC70" w14:textId="77777777" w:rsidR="00E83BF8" w:rsidRPr="00685490" w:rsidRDefault="00E83BF8" w:rsidP="00B41BFB">
            <w:pPr>
              <w:rPr>
                <w:rStyle w:val="fontstyle01"/>
                <w:sz w:val="24"/>
                <w:szCs w:val="24"/>
              </w:rPr>
            </w:pPr>
            <w:r w:rsidRPr="00685490">
              <w:rPr>
                <w:rStyle w:val="fontstyle01"/>
                <w:sz w:val="24"/>
                <w:szCs w:val="24"/>
              </w:rPr>
              <w:t>- Hiệu suất lọc HEPA cấp</w:t>
            </w:r>
          </w:p>
          <w:p w14:paraId="5A0BD754" w14:textId="77777777" w:rsidR="00E83BF8" w:rsidRPr="00685490" w:rsidRDefault="00E83BF8" w:rsidP="00B41BFB">
            <w:pPr>
              <w:rPr>
                <w:rStyle w:val="fontstyle01"/>
                <w:sz w:val="24"/>
                <w:szCs w:val="24"/>
              </w:rPr>
            </w:pPr>
            <w:r w:rsidRPr="00685490">
              <w:rPr>
                <w:rStyle w:val="fontstyle01"/>
                <w:sz w:val="24"/>
                <w:szCs w:val="24"/>
              </w:rPr>
              <w:t>- Hướng dòng khí</w:t>
            </w:r>
          </w:p>
          <w:p w14:paraId="135087E9" w14:textId="77777777" w:rsidR="00E83BF8" w:rsidRPr="00685490" w:rsidRDefault="00E83BF8" w:rsidP="00B41BFB">
            <w:pPr>
              <w:rPr>
                <w:rStyle w:val="fontstyle01"/>
                <w:sz w:val="24"/>
                <w:szCs w:val="24"/>
              </w:rPr>
            </w:pPr>
            <w:r w:rsidRPr="00685490">
              <w:rPr>
                <w:rStyle w:val="fontstyle01"/>
                <w:sz w:val="24"/>
                <w:szCs w:val="24"/>
              </w:rPr>
              <w:t>- Đo tốc độ gió thổi xuống bề mặt làm việc</w:t>
            </w:r>
          </w:p>
          <w:p w14:paraId="137AB9AF" w14:textId="77777777" w:rsidR="00E83BF8" w:rsidRPr="00685490" w:rsidRDefault="00E83BF8" w:rsidP="00B41BFB">
            <w:pPr>
              <w:rPr>
                <w:rStyle w:val="fontstyle01"/>
                <w:sz w:val="24"/>
                <w:szCs w:val="24"/>
              </w:rPr>
            </w:pPr>
            <w:r w:rsidRPr="00685490">
              <w:rPr>
                <w:rStyle w:val="fontstyle01"/>
                <w:sz w:val="24"/>
                <w:szCs w:val="24"/>
              </w:rPr>
              <w:t>- Đo đội rọi</w:t>
            </w:r>
          </w:p>
          <w:p w14:paraId="66321F5A" w14:textId="77777777" w:rsidR="00E83BF8" w:rsidRPr="00685490" w:rsidRDefault="00E83BF8" w:rsidP="00B41BFB">
            <w:pPr>
              <w:rPr>
                <w:rStyle w:val="fontstyle01"/>
                <w:sz w:val="24"/>
                <w:szCs w:val="24"/>
              </w:rPr>
            </w:pPr>
            <w:r w:rsidRPr="00685490">
              <w:rPr>
                <w:rStyle w:val="fontstyle01"/>
                <w:sz w:val="24"/>
                <w:szCs w:val="24"/>
              </w:rPr>
              <w:t>- Đo cường độ đèn tím</w:t>
            </w:r>
          </w:p>
          <w:p w14:paraId="2BE9A30D" w14:textId="77777777" w:rsidR="00E83BF8" w:rsidRDefault="00E83BF8" w:rsidP="00B41BFB">
            <w:pPr>
              <w:rPr>
                <w:rStyle w:val="fontstyle01"/>
                <w:sz w:val="24"/>
                <w:szCs w:val="24"/>
              </w:rPr>
            </w:pPr>
            <w:r w:rsidRPr="00685490">
              <w:rPr>
                <w:rStyle w:val="fontstyle01"/>
                <w:sz w:val="24"/>
                <w:szCs w:val="24"/>
              </w:rPr>
              <w:t>- Đo độ ồn</w:t>
            </w:r>
          </w:p>
          <w:p w14:paraId="3D20FE04" w14:textId="77777777" w:rsidR="00E83BF8" w:rsidRDefault="00E83BF8" w:rsidP="00B41BFB">
            <w:pPr>
              <w:rPr>
                <w:rStyle w:val="fontstyle01"/>
                <w:sz w:val="24"/>
                <w:szCs w:val="24"/>
              </w:rPr>
            </w:pPr>
            <w:r>
              <w:rPr>
                <w:rStyle w:val="fontstyle01"/>
                <w:sz w:val="24"/>
                <w:szCs w:val="24"/>
              </w:rPr>
              <w:t>- Hiệu chuẩn thiết bị theo tiêu chuẩn ISO 15189:2022.</w:t>
            </w:r>
          </w:p>
          <w:p w14:paraId="35BDC68E" w14:textId="77777777" w:rsidR="00E83BF8" w:rsidRDefault="00E83BF8" w:rsidP="00B41BFB">
            <w:pPr>
              <w:rPr>
                <w:rStyle w:val="fontstyle01"/>
                <w:sz w:val="24"/>
                <w:szCs w:val="24"/>
              </w:rPr>
            </w:pPr>
            <w:r>
              <w:rPr>
                <w:rStyle w:val="fontstyle01"/>
                <w:sz w:val="24"/>
                <w:szCs w:val="24"/>
              </w:rPr>
              <w:t>- Đơn vị thực hiện hiệu chuẩn phải đạt tiêu chuẩn ISO 17025:2017.</w:t>
            </w:r>
          </w:p>
        </w:tc>
        <w:tc>
          <w:tcPr>
            <w:tcW w:w="0" w:type="auto"/>
            <w:vAlign w:val="center"/>
          </w:tcPr>
          <w:p w14:paraId="4C770D07" w14:textId="77777777" w:rsidR="00E83BF8" w:rsidRDefault="00E83BF8" w:rsidP="00B41BFB">
            <w:pPr>
              <w:jc w:val="center"/>
              <w:rPr>
                <w:sz w:val="24"/>
                <w:szCs w:val="24"/>
              </w:rPr>
            </w:pPr>
            <w:r>
              <w:rPr>
                <w:sz w:val="24"/>
                <w:szCs w:val="24"/>
              </w:rPr>
              <w:t>04</w:t>
            </w:r>
          </w:p>
        </w:tc>
        <w:tc>
          <w:tcPr>
            <w:tcW w:w="0" w:type="auto"/>
            <w:vAlign w:val="center"/>
          </w:tcPr>
          <w:p w14:paraId="0E3B9E69" w14:textId="77777777" w:rsidR="00E83BF8" w:rsidRDefault="00E83BF8" w:rsidP="00B41BFB">
            <w:pPr>
              <w:jc w:val="center"/>
              <w:rPr>
                <w:sz w:val="24"/>
                <w:szCs w:val="24"/>
              </w:rPr>
            </w:pPr>
            <w:r>
              <w:rPr>
                <w:sz w:val="24"/>
                <w:szCs w:val="24"/>
              </w:rPr>
              <w:t>Cái</w:t>
            </w:r>
          </w:p>
        </w:tc>
      </w:tr>
      <w:tr w:rsidR="00E83BF8" w14:paraId="77ABA415" w14:textId="77777777" w:rsidTr="00B41BFB">
        <w:trPr>
          <w:trHeight w:val="369"/>
        </w:trPr>
        <w:tc>
          <w:tcPr>
            <w:tcW w:w="0" w:type="auto"/>
            <w:vAlign w:val="center"/>
          </w:tcPr>
          <w:p w14:paraId="41DAAA3E" w14:textId="77777777" w:rsidR="00E83BF8" w:rsidRDefault="00E83BF8" w:rsidP="00B41BFB">
            <w:pPr>
              <w:jc w:val="center"/>
              <w:rPr>
                <w:sz w:val="24"/>
                <w:szCs w:val="24"/>
              </w:rPr>
            </w:pPr>
            <w:r>
              <w:rPr>
                <w:sz w:val="24"/>
                <w:szCs w:val="24"/>
              </w:rPr>
              <w:lastRenderedPageBreak/>
              <w:t>31</w:t>
            </w:r>
          </w:p>
        </w:tc>
        <w:tc>
          <w:tcPr>
            <w:tcW w:w="0" w:type="auto"/>
            <w:vAlign w:val="center"/>
          </w:tcPr>
          <w:p w14:paraId="7CC1D5E0" w14:textId="77777777" w:rsidR="00E83BF8" w:rsidRDefault="00E83BF8" w:rsidP="00B41BFB">
            <w:pPr>
              <w:rPr>
                <w:sz w:val="24"/>
                <w:szCs w:val="24"/>
              </w:rPr>
            </w:pPr>
            <w:r>
              <w:rPr>
                <w:sz w:val="24"/>
                <w:szCs w:val="24"/>
              </w:rPr>
              <w:t>Tủ ấm</w:t>
            </w:r>
          </w:p>
        </w:tc>
        <w:tc>
          <w:tcPr>
            <w:tcW w:w="0" w:type="auto"/>
            <w:vAlign w:val="center"/>
          </w:tcPr>
          <w:p w14:paraId="3336EBE9" w14:textId="77777777" w:rsidR="00E83BF8" w:rsidRDefault="00E83BF8" w:rsidP="00B41BFB">
            <w:pPr>
              <w:rPr>
                <w:rStyle w:val="fontstyle01"/>
                <w:sz w:val="24"/>
                <w:szCs w:val="24"/>
              </w:rPr>
            </w:pPr>
            <w:r>
              <w:rPr>
                <w:rStyle w:val="fontstyle01"/>
                <w:sz w:val="24"/>
                <w:szCs w:val="24"/>
              </w:rPr>
              <w:t>- Hiệu chuẩn nhiệt độ (°C) (1-2 điểm nhiệt).</w:t>
            </w:r>
          </w:p>
          <w:p w14:paraId="5D051519" w14:textId="77777777" w:rsidR="00E83BF8" w:rsidRDefault="00E83BF8" w:rsidP="00B41BFB">
            <w:pPr>
              <w:rPr>
                <w:rStyle w:val="fontstyle01"/>
                <w:sz w:val="24"/>
                <w:szCs w:val="24"/>
              </w:rPr>
            </w:pPr>
            <w:r>
              <w:rPr>
                <w:rStyle w:val="fontstyle01"/>
                <w:sz w:val="24"/>
                <w:szCs w:val="24"/>
              </w:rPr>
              <w:t>- Hiệu chuẩn thiết bị theo tiêu chuẩn ISO 15189:2022.</w:t>
            </w:r>
          </w:p>
          <w:p w14:paraId="2707368D" w14:textId="77777777" w:rsidR="00E83BF8" w:rsidRDefault="00E83BF8" w:rsidP="00B41BFB">
            <w:pPr>
              <w:rPr>
                <w:rStyle w:val="fontstyle01"/>
                <w:sz w:val="24"/>
                <w:szCs w:val="24"/>
              </w:rPr>
            </w:pPr>
            <w:r>
              <w:rPr>
                <w:rStyle w:val="fontstyle01"/>
                <w:sz w:val="24"/>
                <w:szCs w:val="24"/>
              </w:rPr>
              <w:t>- Đơn vị thực hiện hiệu chuẩn phải đạt tiêu chuẩn ISO 17025:2017.</w:t>
            </w:r>
          </w:p>
        </w:tc>
        <w:tc>
          <w:tcPr>
            <w:tcW w:w="0" w:type="auto"/>
            <w:vAlign w:val="center"/>
          </w:tcPr>
          <w:p w14:paraId="5AC48A39" w14:textId="77777777" w:rsidR="00E83BF8" w:rsidRDefault="00E83BF8" w:rsidP="00B41BFB">
            <w:pPr>
              <w:jc w:val="center"/>
              <w:rPr>
                <w:sz w:val="24"/>
                <w:szCs w:val="24"/>
              </w:rPr>
            </w:pPr>
            <w:r>
              <w:rPr>
                <w:sz w:val="24"/>
                <w:szCs w:val="24"/>
              </w:rPr>
              <w:t>04</w:t>
            </w:r>
          </w:p>
        </w:tc>
        <w:tc>
          <w:tcPr>
            <w:tcW w:w="0" w:type="auto"/>
            <w:vAlign w:val="center"/>
          </w:tcPr>
          <w:p w14:paraId="40F7A617" w14:textId="77777777" w:rsidR="00E83BF8" w:rsidRDefault="00E83BF8" w:rsidP="00B41BFB">
            <w:pPr>
              <w:jc w:val="center"/>
              <w:rPr>
                <w:sz w:val="24"/>
                <w:szCs w:val="24"/>
              </w:rPr>
            </w:pPr>
            <w:r>
              <w:rPr>
                <w:sz w:val="24"/>
                <w:szCs w:val="24"/>
              </w:rPr>
              <w:t>Cái</w:t>
            </w:r>
          </w:p>
        </w:tc>
      </w:tr>
      <w:tr w:rsidR="00E83BF8" w14:paraId="2A82EB7E" w14:textId="77777777" w:rsidTr="00B41BFB">
        <w:trPr>
          <w:trHeight w:val="369"/>
        </w:trPr>
        <w:tc>
          <w:tcPr>
            <w:tcW w:w="0" w:type="auto"/>
            <w:vAlign w:val="center"/>
          </w:tcPr>
          <w:p w14:paraId="0EC2B0C5" w14:textId="77777777" w:rsidR="00E83BF8" w:rsidRDefault="00E83BF8" w:rsidP="00B41BFB">
            <w:pPr>
              <w:jc w:val="center"/>
              <w:rPr>
                <w:sz w:val="24"/>
                <w:szCs w:val="24"/>
              </w:rPr>
            </w:pPr>
            <w:r>
              <w:rPr>
                <w:sz w:val="24"/>
                <w:szCs w:val="24"/>
              </w:rPr>
              <w:t>32</w:t>
            </w:r>
          </w:p>
        </w:tc>
        <w:tc>
          <w:tcPr>
            <w:tcW w:w="0" w:type="auto"/>
            <w:vAlign w:val="center"/>
          </w:tcPr>
          <w:p w14:paraId="5E0421D9" w14:textId="77777777" w:rsidR="00E83BF8" w:rsidRDefault="00E83BF8" w:rsidP="00B41BFB">
            <w:pPr>
              <w:rPr>
                <w:sz w:val="24"/>
                <w:szCs w:val="24"/>
              </w:rPr>
            </w:pPr>
            <w:r>
              <w:rPr>
                <w:sz w:val="24"/>
                <w:szCs w:val="24"/>
              </w:rPr>
              <w:t>Tủ lạnh âm sâu</w:t>
            </w:r>
          </w:p>
        </w:tc>
        <w:tc>
          <w:tcPr>
            <w:tcW w:w="0" w:type="auto"/>
            <w:vAlign w:val="center"/>
          </w:tcPr>
          <w:p w14:paraId="5F936915" w14:textId="77777777" w:rsidR="00E83BF8" w:rsidRDefault="00E83BF8" w:rsidP="00B41BFB">
            <w:pPr>
              <w:rPr>
                <w:rStyle w:val="fontstyle01"/>
                <w:sz w:val="24"/>
                <w:szCs w:val="24"/>
              </w:rPr>
            </w:pPr>
            <w:r>
              <w:rPr>
                <w:rStyle w:val="fontstyle01"/>
                <w:sz w:val="24"/>
                <w:szCs w:val="24"/>
              </w:rPr>
              <w:t>- Hiệu chuẩn nhiệt độ (°C) (1-2 điểm nhiệt).</w:t>
            </w:r>
          </w:p>
          <w:p w14:paraId="35333002" w14:textId="77777777" w:rsidR="00E83BF8" w:rsidRDefault="00E83BF8" w:rsidP="00B41BFB">
            <w:pPr>
              <w:rPr>
                <w:rStyle w:val="fontstyle01"/>
                <w:sz w:val="24"/>
                <w:szCs w:val="24"/>
              </w:rPr>
            </w:pPr>
            <w:r>
              <w:rPr>
                <w:rStyle w:val="fontstyle01"/>
                <w:sz w:val="24"/>
                <w:szCs w:val="24"/>
              </w:rPr>
              <w:t>- Hiệu chuẩn thiết bị theo tiêu chuẩn ISO 15189:2022.</w:t>
            </w:r>
          </w:p>
          <w:p w14:paraId="07C58D5A" w14:textId="77777777" w:rsidR="00E83BF8" w:rsidRDefault="00E83BF8" w:rsidP="00B41BFB">
            <w:pPr>
              <w:rPr>
                <w:rStyle w:val="fontstyle01"/>
                <w:sz w:val="24"/>
                <w:szCs w:val="24"/>
              </w:rPr>
            </w:pPr>
            <w:r>
              <w:rPr>
                <w:rStyle w:val="fontstyle01"/>
                <w:sz w:val="24"/>
                <w:szCs w:val="24"/>
              </w:rPr>
              <w:t>- Đơn vị thực hiện hiệu chuẩn phải đạt tiêu chuẩn ISO 17025:2017.</w:t>
            </w:r>
          </w:p>
        </w:tc>
        <w:tc>
          <w:tcPr>
            <w:tcW w:w="0" w:type="auto"/>
            <w:vAlign w:val="center"/>
          </w:tcPr>
          <w:p w14:paraId="40CC7A41" w14:textId="77777777" w:rsidR="00E83BF8" w:rsidRDefault="00E83BF8" w:rsidP="00B41BFB">
            <w:pPr>
              <w:jc w:val="center"/>
              <w:rPr>
                <w:sz w:val="24"/>
                <w:szCs w:val="24"/>
              </w:rPr>
            </w:pPr>
            <w:r>
              <w:rPr>
                <w:sz w:val="24"/>
                <w:szCs w:val="24"/>
              </w:rPr>
              <w:t>06</w:t>
            </w:r>
          </w:p>
        </w:tc>
        <w:tc>
          <w:tcPr>
            <w:tcW w:w="0" w:type="auto"/>
            <w:vAlign w:val="center"/>
          </w:tcPr>
          <w:p w14:paraId="7F7AF12B" w14:textId="77777777" w:rsidR="00E83BF8" w:rsidRDefault="00E83BF8" w:rsidP="00B41BFB">
            <w:pPr>
              <w:jc w:val="center"/>
              <w:rPr>
                <w:sz w:val="24"/>
                <w:szCs w:val="24"/>
              </w:rPr>
            </w:pPr>
            <w:r>
              <w:rPr>
                <w:sz w:val="24"/>
                <w:szCs w:val="24"/>
              </w:rPr>
              <w:t>Cái</w:t>
            </w:r>
          </w:p>
        </w:tc>
      </w:tr>
      <w:tr w:rsidR="00E83BF8" w14:paraId="01808E1A" w14:textId="77777777" w:rsidTr="00B41BFB">
        <w:trPr>
          <w:trHeight w:val="369"/>
        </w:trPr>
        <w:tc>
          <w:tcPr>
            <w:tcW w:w="0" w:type="auto"/>
            <w:vAlign w:val="center"/>
          </w:tcPr>
          <w:p w14:paraId="7B9117C3" w14:textId="77777777" w:rsidR="00E83BF8" w:rsidRDefault="00E83BF8" w:rsidP="00B41BFB">
            <w:pPr>
              <w:jc w:val="center"/>
              <w:rPr>
                <w:sz w:val="24"/>
                <w:szCs w:val="24"/>
              </w:rPr>
            </w:pPr>
            <w:r>
              <w:rPr>
                <w:sz w:val="24"/>
                <w:szCs w:val="24"/>
              </w:rPr>
              <w:t>33</w:t>
            </w:r>
          </w:p>
        </w:tc>
        <w:tc>
          <w:tcPr>
            <w:tcW w:w="0" w:type="auto"/>
            <w:vAlign w:val="center"/>
          </w:tcPr>
          <w:p w14:paraId="08498FA0" w14:textId="77777777" w:rsidR="00E83BF8" w:rsidRDefault="00E83BF8" w:rsidP="00B41BFB">
            <w:pPr>
              <w:rPr>
                <w:sz w:val="24"/>
                <w:szCs w:val="24"/>
              </w:rPr>
            </w:pPr>
            <w:r>
              <w:rPr>
                <w:sz w:val="24"/>
                <w:szCs w:val="24"/>
              </w:rPr>
              <w:t>Tủ lạnh trữ máu</w:t>
            </w:r>
          </w:p>
        </w:tc>
        <w:tc>
          <w:tcPr>
            <w:tcW w:w="0" w:type="auto"/>
            <w:vAlign w:val="center"/>
          </w:tcPr>
          <w:p w14:paraId="0917A34D" w14:textId="77777777" w:rsidR="00E83BF8" w:rsidRDefault="00E83BF8" w:rsidP="00B41BFB">
            <w:pPr>
              <w:rPr>
                <w:rStyle w:val="fontstyle01"/>
                <w:sz w:val="24"/>
                <w:szCs w:val="24"/>
              </w:rPr>
            </w:pPr>
            <w:r>
              <w:rPr>
                <w:rStyle w:val="fontstyle01"/>
                <w:sz w:val="24"/>
                <w:szCs w:val="24"/>
              </w:rPr>
              <w:t>- Hiệu chuẩn nhiệt độ (°C).</w:t>
            </w:r>
          </w:p>
          <w:p w14:paraId="6AE080F6" w14:textId="77777777" w:rsidR="00E83BF8" w:rsidRDefault="00E83BF8" w:rsidP="00B41BFB">
            <w:pPr>
              <w:rPr>
                <w:rStyle w:val="fontstyle01"/>
                <w:sz w:val="24"/>
                <w:szCs w:val="24"/>
              </w:rPr>
            </w:pPr>
            <w:r>
              <w:rPr>
                <w:rStyle w:val="fontstyle01"/>
                <w:sz w:val="24"/>
                <w:szCs w:val="24"/>
              </w:rPr>
              <w:t>- Hiệu chuẩn thiết bị theo tiêu chuẩn ISO 15189:2022.</w:t>
            </w:r>
          </w:p>
          <w:p w14:paraId="41C03BDA" w14:textId="77777777" w:rsidR="00E83BF8" w:rsidRDefault="00E83BF8" w:rsidP="00B41BFB">
            <w:pPr>
              <w:rPr>
                <w:rStyle w:val="fontstyle01"/>
                <w:sz w:val="24"/>
                <w:szCs w:val="24"/>
              </w:rPr>
            </w:pPr>
            <w:r>
              <w:rPr>
                <w:rStyle w:val="fontstyle01"/>
                <w:sz w:val="24"/>
                <w:szCs w:val="24"/>
              </w:rPr>
              <w:t>- Đơn vị thực hiện hiệu chuẩn phải đạt tiêu chuẩn ISO 17025:2017.</w:t>
            </w:r>
          </w:p>
        </w:tc>
        <w:tc>
          <w:tcPr>
            <w:tcW w:w="0" w:type="auto"/>
            <w:vAlign w:val="center"/>
          </w:tcPr>
          <w:p w14:paraId="06C4F5FC" w14:textId="77777777" w:rsidR="00E83BF8" w:rsidRDefault="00E83BF8" w:rsidP="00B41BFB">
            <w:pPr>
              <w:jc w:val="center"/>
              <w:rPr>
                <w:sz w:val="24"/>
                <w:szCs w:val="24"/>
              </w:rPr>
            </w:pPr>
            <w:r>
              <w:rPr>
                <w:sz w:val="24"/>
                <w:szCs w:val="24"/>
              </w:rPr>
              <w:t>04</w:t>
            </w:r>
          </w:p>
        </w:tc>
        <w:tc>
          <w:tcPr>
            <w:tcW w:w="0" w:type="auto"/>
            <w:vAlign w:val="center"/>
          </w:tcPr>
          <w:p w14:paraId="4D1D8B94" w14:textId="77777777" w:rsidR="00E83BF8" w:rsidRDefault="00E83BF8" w:rsidP="00B41BFB">
            <w:pPr>
              <w:jc w:val="center"/>
              <w:rPr>
                <w:sz w:val="24"/>
                <w:szCs w:val="24"/>
              </w:rPr>
            </w:pPr>
            <w:r>
              <w:rPr>
                <w:sz w:val="24"/>
                <w:szCs w:val="24"/>
              </w:rPr>
              <w:t>Cái</w:t>
            </w:r>
          </w:p>
        </w:tc>
      </w:tr>
    </w:tbl>
    <w:p w14:paraId="73166578" w14:textId="722059DF" w:rsidR="006114E1" w:rsidRPr="00EE3201" w:rsidRDefault="006114E1" w:rsidP="00C66BC7">
      <w:pPr>
        <w:tabs>
          <w:tab w:val="left" w:pos="3552"/>
        </w:tabs>
        <w:rPr>
          <w:b/>
          <w:bCs/>
          <w:color w:val="000000" w:themeColor="text1"/>
          <w:szCs w:val="28"/>
          <w:lang w:val="nl-NL"/>
        </w:rPr>
        <w:sectPr w:rsidR="006114E1" w:rsidRPr="00EE3201" w:rsidSect="006F585E">
          <w:footerReference w:type="default" r:id="rId9"/>
          <w:pgSz w:w="11906" w:h="16838"/>
          <w:pgMar w:top="1134" w:right="1134" w:bottom="1701" w:left="1134" w:header="709" w:footer="709" w:gutter="0"/>
          <w:cols w:space="0"/>
          <w:docGrid w:linePitch="381"/>
        </w:sectPr>
      </w:pPr>
    </w:p>
    <w:p w14:paraId="37FDECD6" w14:textId="613476BF" w:rsidR="002162E8" w:rsidRPr="00EE3201" w:rsidRDefault="002162E8" w:rsidP="00565314">
      <w:pPr>
        <w:tabs>
          <w:tab w:val="left" w:pos="3276"/>
        </w:tabs>
        <w:spacing w:line="240" w:lineRule="auto"/>
        <w:rPr>
          <w:i/>
          <w:color w:val="000000" w:themeColor="text1"/>
          <w:sz w:val="27"/>
          <w:szCs w:val="27"/>
        </w:rPr>
      </w:pPr>
      <w:bookmarkStart w:id="0" w:name="_Hlk180570931"/>
      <w:r w:rsidRPr="00EE3201">
        <w:rPr>
          <w:i/>
          <w:color w:val="000000" w:themeColor="text1"/>
          <w:sz w:val="27"/>
          <w:szCs w:val="27"/>
        </w:rPr>
        <w:lastRenderedPageBreak/>
        <w:t xml:space="preserve">Mẫu bảng báo giá kèm theo Thư mời báo giá ngày </w:t>
      </w:r>
      <w:r w:rsidR="00046771">
        <w:rPr>
          <w:i/>
          <w:color w:val="000000" w:themeColor="text1"/>
          <w:sz w:val="27"/>
          <w:szCs w:val="27"/>
          <w:lang w:val="nl-NL"/>
        </w:rPr>
        <w:t>26</w:t>
      </w:r>
      <w:r w:rsidR="00E83BF8" w:rsidRPr="001D025D">
        <w:rPr>
          <w:i/>
          <w:color w:val="000000" w:themeColor="text1"/>
          <w:sz w:val="27"/>
          <w:szCs w:val="27"/>
          <w:lang w:val="nl-NL"/>
        </w:rPr>
        <w:t>/8</w:t>
      </w:r>
      <w:r w:rsidR="00FD7ACD" w:rsidRPr="001D025D">
        <w:rPr>
          <w:i/>
          <w:color w:val="000000" w:themeColor="text1"/>
          <w:sz w:val="27"/>
          <w:szCs w:val="27"/>
          <w:lang w:val="nl-NL"/>
        </w:rPr>
        <w:t>/2026</w:t>
      </w:r>
      <w:r w:rsidRPr="00EE3201">
        <w:rPr>
          <w:i/>
          <w:color w:val="000000" w:themeColor="text1"/>
          <w:sz w:val="27"/>
          <w:szCs w:val="27"/>
        </w:rPr>
        <w:t>)</w:t>
      </w:r>
    </w:p>
    <w:tbl>
      <w:tblPr>
        <w:tblStyle w:val="TableGrid"/>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1623"/>
      </w:tblGrid>
      <w:tr w:rsidR="00EE3201" w:rsidRPr="00EE3201" w14:paraId="702BF83F" w14:textId="77777777" w:rsidTr="000A4B03">
        <w:trPr>
          <w:trHeight w:val="308"/>
        </w:trPr>
        <w:tc>
          <w:tcPr>
            <w:tcW w:w="2694" w:type="dxa"/>
          </w:tcPr>
          <w:p w14:paraId="2373990D" w14:textId="77777777" w:rsidR="002162E8" w:rsidRPr="00EE3201" w:rsidRDefault="002162E8" w:rsidP="00565314">
            <w:pPr>
              <w:spacing w:after="0" w:line="240" w:lineRule="auto"/>
              <w:rPr>
                <w:rFonts w:eastAsia="Calibri"/>
                <w:b/>
                <w:color w:val="000000" w:themeColor="text1"/>
                <w:sz w:val="22"/>
              </w:rPr>
            </w:pPr>
            <w:r w:rsidRPr="00EE3201">
              <w:rPr>
                <w:rFonts w:eastAsia="Calibri"/>
                <w:b/>
                <w:color w:val="000000" w:themeColor="text1"/>
                <w:sz w:val="22"/>
              </w:rPr>
              <w:t>CÔNG TY…………….</w:t>
            </w:r>
          </w:p>
          <w:p w14:paraId="24C340E5" w14:textId="77777777" w:rsidR="002162E8" w:rsidRPr="00EE3201" w:rsidRDefault="002162E8" w:rsidP="00565314">
            <w:pPr>
              <w:spacing w:after="0" w:line="240" w:lineRule="auto"/>
              <w:rPr>
                <w:rFonts w:eastAsia="Calibri"/>
                <w:color w:val="000000" w:themeColor="text1"/>
                <w:sz w:val="22"/>
              </w:rPr>
            </w:pPr>
            <w:r w:rsidRPr="00EE3201">
              <w:rPr>
                <w:rFonts w:eastAsia="Calibri"/>
                <w:color w:val="000000" w:themeColor="text1"/>
                <w:sz w:val="22"/>
              </w:rPr>
              <w:t>Đ</w:t>
            </w:r>
            <w:r w:rsidRPr="001D025D">
              <w:rPr>
                <w:rFonts w:eastAsia="Calibri"/>
                <w:color w:val="000000" w:themeColor="text1"/>
                <w:sz w:val="22"/>
              </w:rPr>
              <w:t>ịa chỉ</w:t>
            </w:r>
            <w:r w:rsidRPr="00EE3201">
              <w:rPr>
                <w:rFonts w:eastAsia="Calibri"/>
                <w:color w:val="000000" w:themeColor="text1"/>
                <w:sz w:val="22"/>
              </w:rPr>
              <w:t>:………………….</w:t>
            </w:r>
          </w:p>
          <w:p w14:paraId="719D5B5E" w14:textId="77777777" w:rsidR="002162E8" w:rsidRPr="00EE3201" w:rsidRDefault="002162E8" w:rsidP="00565314">
            <w:pPr>
              <w:spacing w:after="0" w:line="240" w:lineRule="auto"/>
              <w:rPr>
                <w:rFonts w:eastAsia="Calibri"/>
                <w:color w:val="000000" w:themeColor="text1"/>
                <w:sz w:val="22"/>
              </w:rPr>
            </w:pPr>
            <w:r w:rsidRPr="00EE3201">
              <w:rPr>
                <w:rFonts w:eastAsia="Calibri"/>
                <w:color w:val="000000" w:themeColor="text1"/>
                <w:sz w:val="22"/>
              </w:rPr>
              <w:t>Email:…………………</w:t>
            </w:r>
          </w:p>
          <w:p w14:paraId="3CC71E9C" w14:textId="77777777" w:rsidR="002162E8" w:rsidRPr="00EE3201" w:rsidRDefault="002162E8" w:rsidP="00565314">
            <w:pPr>
              <w:spacing w:after="0" w:line="240" w:lineRule="auto"/>
              <w:rPr>
                <w:color w:val="000000" w:themeColor="text1"/>
                <w:sz w:val="26"/>
                <w:szCs w:val="20"/>
              </w:rPr>
            </w:pPr>
            <w:r w:rsidRPr="00EE3201">
              <w:rPr>
                <w:rFonts w:eastAsia="Calibri"/>
                <w:color w:val="000000" w:themeColor="text1"/>
                <w:sz w:val="22"/>
              </w:rPr>
              <w:t>Số ĐT liên lạc:………..</w:t>
            </w:r>
          </w:p>
        </w:tc>
        <w:tc>
          <w:tcPr>
            <w:tcW w:w="11623" w:type="dxa"/>
          </w:tcPr>
          <w:p w14:paraId="3DEE0B15" w14:textId="77777777" w:rsidR="002162E8" w:rsidRPr="00EE3201" w:rsidRDefault="002162E8" w:rsidP="00565314">
            <w:pPr>
              <w:spacing w:after="0" w:line="240" w:lineRule="auto"/>
              <w:rPr>
                <w:color w:val="000000" w:themeColor="text1"/>
                <w:sz w:val="26"/>
                <w:szCs w:val="20"/>
              </w:rPr>
            </w:pPr>
          </w:p>
        </w:tc>
      </w:tr>
    </w:tbl>
    <w:p w14:paraId="61DF7DFF" w14:textId="77777777" w:rsidR="002162E8" w:rsidRPr="00EE3201" w:rsidRDefault="002162E8" w:rsidP="00565314">
      <w:pPr>
        <w:spacing w:after="0" w:line="240" w:lineRule="auto"/>
        <w:jc w:val="center"/>
        <w:rPr>
          <w:b/>
          <w:color w:val="000000" w:themeColor="text1"/>
          <w:sz w:val="30"/>
          <w:szCs w:val="30"/>
        </w:rPr>
      </w:pPr>
      <w:r w:rsidRPr="00EE3201">
        <w:rPr>
          <w:b/>
          <w:color w:val="000000" w:themeColor="text1"/>
          <w:sz w:val="30"/>
          <w:szCs w:val="30"/>
        </w:rPr>
        <w:t>BẢNG BÁO GIÁ</w:t>
      </w:r>
    </w:p>
    <w:p w14:paraId="55F19C3E" w14:textId="77777777" w:rsidR="002162E8" w:rsidRPr="00EE3201" w:rsidRDefault="002162E8" w:rsidP="00565314">
      <w:pPr>
        <w:spacing w:after="0" w:line="240" w:lineRule="auto"/>
        <w:jc w:val="center"/>
        <w:rPr>
          <w:b/>
          <w:color w:val="000000" w:themeColor="text1"/>
          <w:sz w:val="30"/>
          <w:szCs w:val="30"/>
        </w:rPr>
      </w:pPr>
    </w:p>
    <w:p w14:paraId="3103D2FC" w14:textId="7FEF194A" w:rsidR="002162E8" w:rsidRPr="001D025D" w:rsidRDefault="002162E8" w:rsidP="00565314">
      <w:pPr>
        <w:spacing w:before="60" w:after="60" w:line="240" w:lineRule="auto"/>
        <w:rPr>
          <w:color w:val="000000" w:themeColor="text1"/>
          <w:sz w:val="27"/>
          <w:szCs w:val="27"/>
        </w:rPr>
      </w:pPr>
      <w:r w:rsidRPr="00EE3201">
        <w:rPr>
          <w:color w:val="000000" w:themeColor="text1"/>
          <w:sz w:val="27"/>
          <w:szCs w:val="27"/>
        </w:rPr>
        <w:t>Kính gửi: BỆNH VIỆ</w:t>
      </w:r>
      <w:r w:rsidR="006C3695">
        <w:rPr>
          <w:color w:val="000000" w:themeColor="text1"/>
          <w:sz w:val="27"/>
          <w:szCs w:val="27"/>
        </w:rPr>
        <w:t xml:space="preserve">N ĐA KHOA </w:t>
      </w:r>
      <w:r w:rsidRPr="00EE3201">
        <w:rPr>
          <w:color w:val="000000" w:themeColor="text1"/>
          <w:sz w:val="27"/>
          <w:szCs w:val="27"/>
        </w:rPr>
        <w:t>BẮC NINH</w:t>
      </w:r>
      <w:r w:rsidR="006C3695" w:rsidRPr="001D025D">
        <w:rPr>
          <w:color w:val="000000" w:themeColor="text1"/>
          <w:sz w:val="27"/>
          <w:szCs w:val="27"/>
        </w:rPr>
        <w:t xml:space="preserve"> SỐ 2</w:t>
      </w:r>
    </w:p>
    <w:p w14:paraId="7AC1ECED" w14:textId="3BEE6345" w:rsidR="002162E8" w:rsidRPr="001D025D" w:rsidRDefault="002162E8" w:rsidP="00565314">
      <w:pPr>
        <w:spacing w:after="0" w:line="240" w:lineRule="auto"/>
        <w:rPr>
          <w:rFonts w:eastAsia="Calibri" w:cs="Times New Roman"/>
          <w:color w:val="000000" w:themeColor="text1"/>
          <w:sz w:val="27"/>
          <w:szCs w:val="27"/>
        </w:rPr>
      </w:pPr>
      <w:r w:rsidRPr="001D025D">
        <w:rPr>
          <w:rFonts w:eastAsia="Calibri" w:cs="Times New Roman"/>
          <w:color w:val="000000" w:themeColor="text1"/>
          <w:sz w:val="27"/>
          <w:szCs w:val="27"/>
        </w:rPr>
        <w:t xml:space="preserve">Địa chỉ: Đường Nguyễn Quyền – Phường Võ Cường– Tỉnh Bắc Ninh        </w:t>
      </w:r>
    </w:p>
    <w:p w14:paraId="7CAB4910" w14:textId="77777777" w:rsidR="002162E8" w:rsidRPr="00EE3201" w:rsidRDefault="002162E8" w:rsidP="00565314">
      <w:pPr>
        <w:spacing w:after="0" w:line="240" w:lineRule="auto"/>
        <w:rPr>
          <w:rFonts w:eastAsia="Calibri" w:cs="Times New Roman"/>
          <w:color w:val="000000" w:themeColor="text1"/>
          <w:sz w:val="27"/>
          <w:szCs w:val="27"/>
          <w:lang w:val="en-US"/>
        </w:rPr>
      </w:pPr>
      <w:proofErr w:type="spellStart"/>
      <w:r w:rsidRPr="00EE3201">
        <w:rPr>
          <w:rFonts w:eastAsia="Calibri" w:cs="Times New Roman"/>
          <w:color w:val="000000" w:themeColor="text1"/>
          <w:sz w:val="27"/>
          <w:szCs w:val="27"/>
          <w:lang w:val="en-US"/>
        </w:rPr>
        <w:t>Điện</w:t>
      </w:r>
      <w:proofErr w:type="spellEnd"/>
      <w:r w:rsidRPr="00EE3201">
        <w:rPr>
          <w:rFonts w:eastAsia="Calibri" w:cs="Times New Roman"/>
          <w:color w:val="000000" w:themeColor="text1"/>
          <w:sz w:val="27"/>
          <w:szCs w:val="27"/>
          <w:lang w:val="en-US"/>
        </w:rPr>
        <w:t xml:space="preserve"> </w:t>
      </w:r>
      <w:proofErr w:type="spellStart"/>
      <w:r w:rsidRPr="00EE3201">
        <w:rPr>
          <w:rFonts w:eastAsia="Calibri" w:cs="Times New Roman"/>
          <w:color w:val="000000" w:themeColor="text1"/>
          <w:sz w:val="27"/>
          <w:szCs w:val="27"/>
          <w:lang w:val="en-US"/>
        </w:rPr>
        <w:t>thoại</w:t>
      </w:r>
      <w:proofErr w:type="spellEnd"/>
      <w:r w:rsidRPr="00EE3201">
        <w:rPr>
          <w:rFonts w:eastAsia="Calibri" w:cs="Times New Roman"/>
          <w:color w:val="000000" w:themeColor="text1"/>
          <w:sz w:val="27"/>
          <w:szCs w:val="27"/>
          <w:lang w:val="en-US"/>
        </w:rPr>
        <w:t xml:space="preserve">: 0222 3 821 242 </w:t>
      </w:r>
    </w:p>
    <w:p w14:paraId="521EEC83" w14:textId="77777777" w:rsidR="002162E8" w:rsidRPr="00EE3201" w:rsidRDefault="002162E8" w:rsidP="00565314">
      <w:pPr>
        <w:spacing w:after="0" w:line="240" w:lineRule="auto"/>
        <w:rPr>
          <w:rFonts w:eastAsia="Calibri" w:cs="Times New Roman"/>
          <w:color w:val="000000" w:themeColor="text1"/>
          <w:sz w:val="27"/>
          <w:szCs w:val="27"/>
          <w:lang w:val="en-US"/>
        </w:rPr>
      </w:pPr>
      <w:r w:rsidRPr="00EE3201">
        <w:rPr>
          <w:rFonts w:eastAsia="Calibri" w:cs="Times New Roman"/>
          <w:color w:val="000000" w:themeColor="text1"/>
          <w:sz w:val="27"/>
          <w:szCs w:val="27"/>
          <w:lang w:val="en-US"/>
        </w:rPr>
        <w:t>Email: bvdkbacninh@gmail.com.</w:t>
      </w:r>
    </w:p>
    <w:p w14:paraId="536B3E66" w14:textId="77777777" w:rsidR="0057271F" w:rsidRDefault="0057271F" w:rsidP="0057271F">
      <w:pPr>
        <w:spacing w:after="120" w:line="320" w:lineRule="exact"/>
        <w:jc w:val="both"/>
        <w:rPr>
          <w:bCs/>
          <w:szCs w:val="28"/>
          <w:shd w:val="clear" w:color="auto" w:fill="FFFFFF"/>
          <w:lang w:eastAsia="vi-VN"/>
        </w:rPr>
      </w:pPr>
    </w:p>
    <w:p w14:paraId="20A7225E" w14:textId="625BCB5E" w:rsidR="0057271F" w:rsidRDefault="0057271F" w:rsidP="0057271F">
      <w:pPr>
        <w:spacing w:after="120" w:line="320" w:lineRule="exact"/>
        <w:jc w:val="both"/>
        <w:rPr>
          <w:b/>
          <w:color w:val="000000"/>
        </w:rPr>
      </w:pPr>
      <w:r>
        <w:rPr>
          <w:bCs/>
          <w:szCs w:val="28"/>
          <w:shd w:val="clear" w:color="auto" w:fill="FFFFFF"/>
          <w:lang w:eastAsia="vi-VN"/>
        </w:rPr>
        <w:t xml:space="preserve">Trên cơ sở yêu cầu báo giá của.... </w:t>
      </w:r>
      <w:r>
        <w:rPr>
          <w:bCs/>
          <w:i/>
          <w:iCs/>
          <w:szCs w:val="28"/>
          <w:shd w:val="clear" w:color="auto" w:fill="FFFFFF"/>
          <w:lang w:eastAsia="vi-VN"/>
        </w:rPr>
        <w:t>[ghi rõ tên của Chủ đầu tư yêu cầu báo giá],</w:t>
      </w:r>
      <w:r>
        <w:rPr>
          <w:bCs/>
          <w:szCs w:val="28"/>
          <w:shd w:val="clear" w:color="auto" w:fill="FFFFFF"/>
          <w:lang w:eastAsia="vi-VN"/>
        </w:rPr>
        <w:t xml:space="preserve"> chúng </w:t>
      </w:r>
      <w:r>
        <w:rPr>
          <w:bCs/>
          <w:i/>
          <w:iCs/>
          <w:szCs w:val="28"/>
          <w:shd w:val="clear" w:color="auto" w:fill="FFFFFF"/>
          <w:lang w:eastAsia="vi-VN"/>
        </w:rPr>
        <w:t>tôi....[ghi tên, địa chỉ của hãng sản xuất, nhà cung cấp; trường hợp nhiều hãng sản xuất, nhà cung cấp cùng tham gia trong một báo giá (gọi chung là liên danh) thì ghi rõ tên, địa chỉ của các thành viên liên danh]</w:t>
      </w:r>
      <w:r>
        <w:rPr>
          <w:bCs/>
          <w:szCs w:val="28"/>
          <w:shd w:val="clear" w:color="auto" w:fill="FFFFFF"/>
          <w:lang w:eastAsia="vi-VN"/>
        </w:rPr>
        <w:t xml:space="preserve"> báo giá </w:t>
      </w:r>
      <w:r w:rsidR="00E83BF8" w:rsidRPr="001D025D">
        <w:rPr>
          <w:b/>
          <w:color w:val="000000"/>
          <w:szCs w:val="28"/>
        </w:rPr>
        <w:t>Kiểm định, hiệu chuẩn một số thiết bị tại Bệnh viện năm 2026-2028</w:t>
      </w:r>
      <w:r>
        <w:rPr>
          <w:b/>
          <w:bCs/>
          <w:szCs w:val="28"/>
          <w:shd w:val="clear" w:color="auto" w:fill="FFFFFF"/>
          <w:lang w:eastAsia="vi-VN"/>
        </w:rPr>
        <w:t xml:space="preserve"> </w:t>
      </w:r>
      <w:r>
        <w:rPr>
          <w:bCs/>
          <w:szCs w:val="28"/>
          <w:shd w:val="clear" w:color="auto" w:fill="FFFFFF"/>
          <w:lang w:eastAsia="vi-VN"/>
        </w:rPr>
        <w:t>như sau:</w:t>
      </w:r>
    </w:p>
    <w:p w14:paraId="2D1C2CB3" w14:textId="6A0DFBB7" w:rsidR="002162E8" w:rsidRPr="001D025D" w:rsidRDefault="002162E8" w:rsidP="00565314">
      <w:pPr>
        <w:spacing w:before="60" w:after="60" w:line="240" w:lineRule="auto"/>
        <w:rPr>
          <w:rFonts w:eastAsia="Calibri" w:cs="Times New Roman"/>
          <w:color w:val="000000" w:themeColor="text1"/>
          <w:sz w:val="27"/>
          <w:szCs w:val="27"/>
        </w:rPr>
      </w:pPr>
      <w:r w:rsidRPr="001D025D">
        <w:rPr>
          <w:rFonts w:eastAsia="Calibri" w:cs="Times New Roman"/>
          <w:color w:val="000000" w:themeColor="text1"/>
          <w:sz w:val="27"/>
          <w:szCs w:val="27"/>
        </w:rPr>
        <w:t>1. Danh mụ</w:t>
      </w:r>
      <w:r w:rsidR="00EE3A3C" w:rsidRPr="001D025D">
        <w:rPr>
          <w:rFonts w:eastAsia="Calibri" w:cs="Times New Roman"/>
          <w:color w:val="000000" w:themeColor="text1"/>
          <w:sz w:val="27"/>
          <w:szCs w:val="27"/>
        </w:rPr>
        <w:t>c hàng hóa/dịch vụ: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3845"/>
        <w:gridCol w:w="3938"/>
        <w:gridCol w:w="1021"/>
        <w:gridCol w:w="1114"/>
        <w:gridCol w:w="1609"/>
        <w:gridCol w:w="1690"/>
      </w:tblGrid>
      <w:tr w:rsidR="00EE3A3C" w:rsidRPr="00EE3201" w14:paraId="223061DA" w14:textId="77777777" w:rsidTr="00EE3A3C">
        <w:trPr>
          <w:trHeight w:val="1112"/>
        </w:trPr>
        <w:tc>
          <w:tcPr>
            <w:tcW w:w="277" w:type="pct"/>
            <w:vAlign w:val="center"/>
            <w:hideMark/>
          </w:tcPr>
          <w:p w14:paraId="2224AE95" w14:textId="77777777" w:rsidR="00EE3A3C" w:rsidRPr="00EE3201" w:rsidRDefault="00EE3A3C" w:rsidP="003C51FE">
            <w:pPr>
              <w:spacing w:after="0" w:line="240" w:lineRule="auto"/>
              <w:jc w:val="center"/>
              <w:rPr>
                <w:rFonts w:eastAsia="Times New Roman" w:cs="Times New Roman"/>
                <w:b/>
                <w:bCs/>
                <w:color w:val="000000" w:themeColor="text1"/>
                <w:szCs w:val="28"/>
                <w:lang w:val="en-US"/>
              </w:rPr>
            </w:pPr>
            <w:bookmarkStart w:id="1" w:name="_Hlk180570894"/>
            <w:proofErr w:type="spellStart"/>
            <w:r w:rsidRPr="00EE3201">
              <w:rPr>
                <w:rFonts w:eastAsia="Times New Roman" w:cs="Times New Roman"/>
                <w:b/>
                <w:bCs/>
                <w:color w:val="000000" w:themeColor="text1"/>
                <w:szCs w:val="28"/>
                <w:lang w:val="en-US"/>
              </w:rPr>
              <w:t>Stt</w:t>
            </w:r>
            <w:proofErr w:type="spellEnd"/>
          </w:p>
        </w:tc>
        <w:tc>
          <w:tcPr>
            <w:tcW w:w="1374" w:type="pct"/>
            <w:vAlign w:val="center"/>
            <w:hideMark/>
          </w:tcPr>
          <w:p w14:paraId="744A543B" w14:textId="23419DE3" w:rsidR="00EE3A3C" w:rsidRPr="00EE3201" w:rsidRDefault="00EE3A3C" w:rsidP="003C51FE">
            <w:pPr>
              <w:spacing w:after="0" w:line="240" w:lineRule="auto"/>
              <w:jc w:val="center"/>
              <w:rPr>
                <w:rFonts w:eastAsia="Times New Roman" w:cs="Times New Roman"/>
                <w:b/>
                <w:bCs/>
                <w:color w:val="000000" w:themeColor="text1"/>
                <w:szCs w:val="28"/>
                <w:lang w:val="en-US"/>
              </w:rPr>
            </w:pPr>
            <w:r w:rsidRPr="00EE3201">
              <w:rPr>
                <w:rFonts w:eastAsia="Times New Roman" w:cs="Times New Roman"/>
                <w:b/>
                <w:bCs/>
                <w:color w:val="000000" w:themeColor="text1"/>
                <w:szCs w:val="28"/>
                <w:lang w:val="en-US"/>
              </w:rPr>
              <w:t xml:space="preserve">Danh </w:t>
            </w:r>
            <w:proofErr w:type="spellStart"/>
            <w:r w:rsidRPr="00EE3201">
              <w:rPr>
                <w:rFonts w:eastAsia="Times New Roman" w:cs="Times New Roman"/>
                <w:b/>
                <w:bCs/>
                <w:color w:val="000000" w:themeColor="text1"/>
                <w:szCs w:val="28"/>
                <w:lang w:val="en-US"/>
              </w:rPr>
              <w:t>mục</w:t>
            </w:r>
            <w:proofErr w:type="spellEnd"/>
            <w:r w:rsidRPr="00EE3201">
              <w:rPr>
                <w:rFonts w:eastAsia="Times New Roman" w:cs="Times New Roman"/>
                <w:b/>
                <w:bCs/>
                <w:color w:val="000000" w:themeColor="text1"/>
                <w:szCs w:val="28"/>
                <w:lang w:val="en-US"/>
              </w:rPr>
              <w:t xml:space="preserve"> </w:t>
            </w:r>
            <w:proofErr w:type="spellStart"/>
            <w:r w:rsidRPr="00EE3201">
              <w:rPr>
                <w:rFonts w:eastAsia="Times New Roman" w:cs="Times New Roman"/>
                <w:b/>
                <w:bCs/>
                <w:color w:val="000000" w:themeColor="text1"/>
                <w:szCs w:val="28"/>
                <w:lang w:val="en-US"/>
              </w:rPr>
              <w:t>hàng</w:t>
            </w:r>
            <w:proofErr w:type="spellEnd"/>
            <w:r w:rsidRPr="00EE3201">
              <w:rPr>
                <w:rFonts w:eastAsia="Times New Roman" w:cs="Times New Roman"/>
                <w:b/>
                <w:bCs/>
                <w:color w:val="000000" w:themeColor="text1"/>
                <w:szCs w:val="28"/>
                <w:lang w:val="en-US"/>
              </w:rPr>
              <w:t xml:space="preserve"> </w:t>
            </w:r>
            <w:proofErr w:type="spellStart"/>
            <w:r w:rsidRPr="00EE3201">
              <w:rPr>
                <w:rFonts w:eastAsia="Times New Roman" w:cs="Times New Roman"/>
                <w:b/>
                <w:bCs/>
                <w:color w:val="000000" w:themeColor="text1"/>
                <w:szCs w:val="28"/>
                <w:lang w:val="en-US"/>
              </w:rPr>
              <w:t>hóa</w:t>
            </w:r>
            <w:proofErr w:type="spellEnd"/>
            <w:r>
              <w:rPr>
                <w:rFonts w:eastAsia="Times New Roman" w:cs="Times New Roman"/>
                <w:b/>
                <w:bCs/>
                <w:color w:val="000000" w:themeColor="text1"/>
                <w:szCs w:val="28"/>
                <w:lang w:val="en-US"/>
              </w:rPr>
              <w:t>/</w:t>
            </w:r>
            <w:proofErr w:type="spellStart"/>
            <w:r>
              <w:rPr>
                <w:rFonts w:eastAsia="Times New Roman" w:cs="Times New Roman"/>
                <w:b/>
                <w:bCs/>
                <w:color w:val="000000" w:themeColor="text1"/>
                <w:szCs w:val="28"/>
                <w:lang w:val="en-US"/>
              </w:rPr>
              <w:t>dịch</w:t>
            </w:r>
            <w:proofErr w:type="spellEnd"/>
            <w:r>
              <w:rPr>
                <w:rFonts w:eastAsia="Times New Roman" w:cs="Times New Roman"/>
                <w:b/>
                <w:bCs/>
                <w:color w:val="000000" w:themeColor="text1"/>
                <w:szCs w:val="28"/>
                <w:lang w:val="en-US"/>
              </w:rPr>
              <w:t xml:space="preserve"> </w:t>
            </w:r>
            <w:proofErr w:type="spellStart"/>
            <w:r>
              <w:rPr>
                <w:rFonts w:eastAsia="Times New Roman" w:cs="Times New Roman"/>
                <w:b/>
                <w:bCs/>
                <w:color w:val="000000" w:themeColor="text1"/>
                <w:szCs w:val="28"/>
                <w:lang w:val="en-US"/>
              </w:rPr>
              <w:t>vụ</w:t>
            </w:r>
            <w:proofErr w:type="spellEnd"/>
          </w:p>
        </w:tc>
        <w:tc>
          <w:tcPr>
            <w:tcW w:w="1407" w:type="pct"/>
            <w:vAlign w:val="center"/>
            <w:hideMark/>
          </w:tcPr>
          <w:p w14:paraId="628E4DEC" w14:textId="77777777" w:rsidR="00EE3A3C" w:rsidRPr="00EE3201" w:rsidRDefault="00EE3A3C" w:rsidP="003C51FE">
            <w:pPr>
              <w:spacing w:after="0" w:line="240" w:lineRule="auto"/>
              <w:jc w:val="center"/>
              <w:rPr>
                <w:rFonts w:eastAsia="Times New Roman" w:cs="Times New Roman"/>
                <w:b/>
                <w:bCs/>
                <w:color w:val="000000" w:themeColor="text1"/>
                <w:szCs w:val="28"/>
                <w:lang w:val="en-US"/>
              </w:rPr>
            </w:pPr>
            <w:r w:rsidRPr="00EE3201">
              <w:rPr>
                <w:rFonts w:eastAsia="Times New Roman" w:cs="Times New Roman"/>
                <w:b/>
                <w:bCs/>
                <w:color w:val="000000" w:themeColor="text1"/>
                <w:szCs w:val="28"/>
                <w:lang w:val="en-US"/>
              </w:rPr>
              <w:t xml:space="preserve">Thông </w:t>
            </w:r>
            <w:proofErr w:type="spellStart"/>
            <w:r w:rsidRPr="00EE3201">
              <w:rPr>
                <w:rFonts w:eastAsia="Times New Roman" w:cs="Times New Roman"/>
                <w:b/>
                <w:bCs/>
                <w:color w:val="000000" w:themeColor="text1"/>
                <w:szCs w:val="28"/>
                <w:lang w:val="en-US"/>
              </w:rPr>
              <w:t>số</w:t>
            </w:r>
            <w:proofErr w:type="spellEnd"/>
            <w:r w:rsidRPr="00EE3201">
              <w:rPr>
                <w:rFonts w:eastAsia="Times New Roman" w:cs="Times New Roman"/>
                <w:b/>
                <w:bCs/>
                <w:color w:val="000000" w:themeColor="text1"/>
                <w:szCs w:val="28"/>
                <w:lang w:val="en-US"/>
              </w:rPr>
              <w:br/>
              <w:t xml:space="preserve"> </w:t>
            </w:r>
            <w:proofErr w:type="spellStart"/>
            <w:r w:rsidRPr="00EE3201">
              <w:rPr>
                <w:rFonts w:eastAsia="Times New Roman" w:cs="Times New Roman"/>
                <w:b/>
                <w:bCs/>
                <w:color w:val="000000" w:themeColor="text1"/>
                <w:szCs w:val="28"/>
                <w:lang w:val="en-US"/>
              </w:rPr>
              <w:t>kỹ</w:t>
            </w:r>
            <w:proofErr w:type="spellEnd"/>
            <w:r w:rsidRPr="00EE3201">
              <w:rPr>
                <w:rFonts w:eastAsia="Times New Roman" w:cs="Times New Roman"/>
                <w:b/>
                <w:bCs/>
                <w:color w:val="000000" w:themeColor="text1"/>
                <w:szCs w:val="28"/>
                <w:lang w:val="en-US"/>
              </w:rPr>
              <w:t xml:space="preserve"> </w:t>
            </w:r>
            <w:proofErr w:type="spellStart"/>
            <w:r w:rsidRPr="00EE3201">
              <w:rPr>
                <w:rFonts w:eastAsia="Times New Roman" w:cs="Times New Roman"/>
                <w:b/>
                <w:bCs/>
                <w:color w:val="000000" w:themeColor="text1"/>
                <w:szCs w:val="28"/>
                <w:lang w:val="en-US"/>
              </w:rPr>
              <w:t>thuật</w:t>
            </w:r>
            <w:proofErr w:type="spellEnd"/>
          </w:p>
        </w:tc>
        <w:tc>
          <w:tcPr>
            <w:tcW w:w="365" w:type="pct"/>
            <w:vAlign w:val="center"/>
            <w:hideMark/>
          </w:tcPr>
          <w:p w14:paraId="0850458F" w14:textId="05EE50F0" w:rsidR="00EE3A3C" w:rsidRPr="00EE3201" w:rsidRDefault="00EE3A3C" w:rsidP="003C51FE">
            <w:pPr>
              <w:spacing w:after="0" w:line="240" w:lineRule="auto"/>
              <w:jc w:val="center"/>
              <w:rPr>
                <w:rFonts w:eastAsia="Times New Roman" w:cs="Times New Roman"/>
                <w:b/>
                <w:bCs/>
                <w:color w:val="000000" w:themeColor="text1"/>
                <w:szCs w:val="28"/>
                <w:lang w:val="en-US"/>
              </w:rPr>
            </w:pPr>
            <w:r>
              <w:rPr>
                <w:rFonts w:eastAsia="Times New Roman" w:cs="Times New Roman"/>
                <w:b/>
                <w:bCs/>
                <w:color w:val="000000" w:themeColor="text1"/>
                <w:szCs w:val="28"/>
                <w:lang w:val="en-US"/>
              </w:rPr>
              <w:t>ĐVT</w:t>
            </w:r>
          </w:p>
        </w:tc>
        <w:tc>
          <w:tcPr>
            <w:tcW w:w="398" w:type="pct"/>
            <w:vAlign w:val="center"/>
            <w:hideMark/>
          </w:tcPr>
          <w:p w14:paraId="0A8924DE" w14:textId="77777777" w:rsidR="00EE3A3C" w:rsidRPr="00EE3201" w:rsidRDefault="00EE3A3C" w:rsidP="003C51FE">
            <w:pPr>
              <w:spacing w:after="0" w:line="240" w:lineRule="auto"/>
              <w:jc w:val="center"/>
              <w:rPr>
                <w:rFonts w:eastAsia="Times New Roman" w:cs="Times New Roman"/>
                <w:b/>
                <w:bCs/>
                <w:color w:val="000000" w:themeColor="text1"/>
                <w:szCs w:val="28"/>
                <w:lang w:val="en-US"/>
              </w:rPr>
            </w:pPr>
            <w:proofErr w:type="spellStart"/>
            <w:r w:rsidRPr="00EE3201">
              <w:rPr>
                <w:rFonts w:eastAsia="Times New Roman" w:cs="Times New Roman"/>
                <w:b/>
                <w:bCs/>
                <w:color w:val="000000" w:themeColor="text1"/>
                <w:szCs w:val="28"/>
                <w:lang w:val="en-US"/>
              </w:rPr>
              <w:t>Số</w:t>
            </w:r>
            <w:proofErr w:type="spellEnd"/>
            <w:r w:rsidRPr="00EE3201">
              <w:rPr>
                <w:rFonts w:eastAsia="Times New Roman" w:cs="Times New Roman"/>
                <w:b/>
                <w:bCs/>
                <w:color w:val="000000" w:themeColor="text1"/>
                <w:szCs w:val="28"/>
                <w:lang w:val="en-US"/>
              </w:rPr>
              <w:t xml:space="preserve"> </w:t>
            </w:r>
            <w:proofErr w:type="spellStart"/>
            <w:r w:rsidRPr="00EE3201">
              <w:rPr>
                <w:rFonts w:eastAsia="Times New Roman" w:cs="Times New Roman"/>
                <w:b/>
                <w:bCs/>
                <w:color w:val="000000" w:themeColor="text1"/>
                <w:szCs w:val="28"/>
                <w:lang w:val="en-US"/>
              </w:rPr>
              <w:t>lượng</w:t>
            </w:r>
            <w:proofErr w:type="spellEnd"/>
          </w:p>
        </w:tc>
        <w:tc>
          <w:tcPr>
            <w:tcW w:w="575" w:type="pct"/>
            <w:vAlign w:val="center"/>
            <w:hideMark/>
          </w:tcPr>
          <w:p w14:paraId="1122AB08" w14:textId="3B0757F0" w:rsidR="00EE3A3C" w:rsidRPr="00EE3201" w:rsidRDefault="00EE3A3C" w:rsidP="00C876B9">
            <w:pPr>
              <w:spacing w:after="0" w:line="240" w:lineRule="auto"/>
              <w:jc w:val="center"/>
              <w:rPr>
                <w:rFonts w:eastAsia="Times New Roman" w:cs="Times New Roman"/>
                <w:b/>
                <w:bCs/>
                <w:color w:val="000000" w:themeColor="text1"/>
                <w:szCs w:val="28"/>
                <w:lang w:val="en-US"/>
              </w:rPr>
            </w:pPr>
            <w:proofErr w:type="spellStart"/>
            <w:r w:rsidRPr="00EE3201">
              <w:rPr>
                <w:rFonts w:eastAsia="Times New Roman" w:cs="Times New Roman"/>
                <w:b/>
                <w:bCs/>
                <w:color w:val="000000" w:themeColor="text1"/>
                <w:szCs w:val="28"/>
                <w:lang w:val="en-US"/>
              </w:rPr>
              <w:t>Đơn</w:t>
            </w:r>
            <w:proofErr w:type="spellEnd"/>
            <w:r w:rsidRPr="00EE3201">
              <w:rPr>
                <w:rFonts w:eastAsia="Times New Roman" w:cs="Times New Roman"/>
                <w:b/>
                <w:bCs/>
                <w:color w:val="000000" w:themeColor="text1"/>
                <w:szCs w:val="28"/>
                <w:lang w:val="en-US"/>
              </w:rPr>
              <w:t xml:space="preserve"> </w:t>
            </w:r>
            <w:proofErr w:type="spellStart"/>
            <w:r w:rsidRPr="00EE3201">
              <w:rPr>
                <w:rFonts w:eastAsia="Times New Roman" w:cs="Times New Roman"/>
                <w:b/>
                <w:bCs/>
                <w:color w:val="000000" w:themeColor="text1"/>
                <w:szCs w:val="28"/>
                <w:lang w:val="en-US"/>
              </w:rPr>
              <w:t>giá</w:t>
            </w:r>
            <w:proofErr w:type="spellEnd"/>
            <w:r w:rsidRPr="00EE3201">
              <w:rPr>
                <w:rFonts w:eastAsia="Times New Roman" w:cs="Times New Roman"/>
                <w:b/>
                <w:bCs/>
                <w:color w:val="000000" w:themeColor="text1"/>
                <w:szCs w:val="28"/>
                <w:lang w:val="en-US"/>
              </w:rPr>
              <w:t xml:space="preserve"> (VNĐ)</w:t>
            </w:r>
          </w:p>
        </w:tc>
        <w:tc>
          <w:tcPr>
            <w:tcW w:w="604" w:type="pct"/>
            <w:vAlign w:val="center"/>
            <w:hideMark/>
          </w:tcPr>
          <w:p w14:paraId="7A080EE5" w14:textId="77777777" w:rsidR="00EE3A3C" w:rsidRPr="00EE3201" w:rsidRDefault="00EE3A3C" w:rsidP="00C876B9">
            <w:pPr>
              <w:spacing w:after="0" w:line="240" w:lineRule="auto"/>
              <w:jc w:val="center"/>
              <w:rPr>
                <w:rFonts w:eastAsia="Times New Roman" w:cs="Times New Roman"/>
                <w:b/>
                <w:bCs/>
                <w:color w:val="000000" w:themeColor="text1"/>
                <w:szCs w:val="28"/>
                <w:lang w:val="en-US"/>
              </w:rPr>
            </w:pPr>
            <w:r w:rsidRPr="00EE3201">
              <w:rPr>
                <w:rFonts w:eastAsia="Times New Roman" w:cs="Times New Roman"/>
                <w:b/>
                <w:bCs/>
                <w:color w:val="000000" w:themeColor="text1"/>
                <w:szCs w:val="28"/>
                <w:lang w:val="en-US"/>
              </w:rPr>
              <w:t xml:space="preserve">Thành </w:t>
            </w:r>
            <w:proofErr w:type="spellStart"/>
            <w:r w:rsidRPr="00EE3201">
              <w:rPr>
                <w:rFonts w:eastAsia="Times New Roman" w:cs="Times New Roman"/>
                <w:b/>
                <w:bCs/>
                <w:color w:val="000000" w:themeColor="text1"/>
                <w:szCs w:val="28"/>
                <w:lang w:val="en-US"/>
              </w:rPr>
              <w:t>tiền</w:t>
            </w:r>
            <w:proofErr w:type="spellEnd"/>
            <w:r w:rsidRPr="00EE3201">
              <w:rPr>
                <w:rFonts w:eastAsia="Times New Roman" w:cs="Times New Roman"/>
                <w:b/>
                <w:bCs/>
                <w:color w:val="000000" w:themeColor="text1"/>
                <w:szCs w:val="28"/>
                <w:lang w:val="en-US"/>
              </w:rPr>
              <w:br/>
              <w:t>( VND)</w:t>
            </w:r>
          </w:p>
        </w:tc>
      </w:tr>
      <w:tr w:rsidR="00EE3A3C" w:rsidRPr="00EE3201" w14:paraId="3A9EA449" w14:textId="77777777" w:rsidTr="00EE3A3C">
        <w:trPr>
          <w:trHeight w:val="485"/>
        </w:trPr>
        <w:tc>
          <w:tcPr>
            <w:tcW w:w="277" w:type="pct"/>
            <w:noWrap/>
          </w:tcPr>
          <w:p w14:paraId="3526A902" w14:textId="22A3C336" w:rsidR="00EE3A3C" w:rsidRPr="006C3695" w:rsidRDefault="00EE3A3C" w:rsidP="00050F4C">
            <w:pPr>
              <w:spacing w:after="0" w:line="240" w:lineRule="auto"/>
              <w:jc w:val="center"/>
              <w:rPr>
                <w:rFonts w:eastAsia="Times New Roman" w:cs="Times New Roman"/>
                <w:bCs/>
                <w:color w:val="000000" w:themeColor="text1"/>
                <w:szCs w:val="28"/>
                <w:lang w:val="en-US"/>
              </w:rPr>
            </w:pPr>
            <w:r w:rsidRPr="006C3695">
              <w:rPr>
                <w:rFonts w:eastAsia="Times New Roman" w:cs="Times New Roman"/>
                <w:bCs/>
                <w:color w:val="000000" w:themeColor="text1"/>
                <w:szCs w:val="28"/>
                <w:lang w:val="en-US"/>
              </w:rPr>
              <w:t>1</w:t>
            </w:r>
          </w:p>
        </w:tc>
        <w:tc>
          <w:tcPr>
            <w:tcW w:w="1374" w:type="pct"/>
          </w:tcPr>
          <w:p w14:paraId="272E9023" w14:textId="1A1E9756" w:rsidR="00EE3A3C" w:rsidRPr="00EE3201" w:rsidRDefault="00EE3A3C" w:rsidP="00050F4C">
            <w:pPr>
              <w:spacing w:after="0" w:line="240" w:lineRule="auto"/>
              <w:rPr>
                <w:rFonts w:eastAsia="Times New Roman" w:cs="Times New Roman"/>
                <w:b/>
                <w:bCs/>
                <w:color w:val="000000" w:themeColor="text1"/>
                <w:szCs w:val="28"/>
                <w:lang w:val="en-US"/>
              </w:rPr>
            </w:pPr>
          </w:p>
        </w:tc>
        <w:tc>
          <w:tcPr>
            <w:tcW w:w="1407" w:type="pct"/>
          </w:tcPr>
          <w:p w14:paraId="405C6376" w14:textId="35D3D1A6" w:rsidR="00EE3A3C" w:rsidRPr="00EE3201" w:rsidRDefault="00EE3A3C" w:rsidP="00050F4C">
            <w:pPr>
              <w:spacing w:after="0" w:line="240" w:lineRule="auto"/>
              <w:rPr>
                <w:rFonts w:eastAsia="Times New Roman" w:cs="Times New Roman"/>
                <w:b/>
                <w:bCs/>
                <w:color w:val="000000" w:themeColor="text1"/>
                <w:szCs w:val="28"/>
                <w:lang w:val="en-US"/>
              </w:rPr>
            </w:pPr>
          </w:p>
        </w:tc>
        <w:tc>
          <w:tcPr>
            <w:tcW w:w="365" w:type="pct"/>
          </w:tcPr>
          <w:p w14:paraId="33606A0E" w14:textId="4B91DCE3" w:rsidR="00EE3A3C" w:rsidRPr="00EE3201" w:rsidRDefault="00EE3A3C" w:rsidP="00050F4C">
            <w:pPr>
              <w:spacing w:after="0" w:line="240" w:lineRule="auto"/>
              <w:jc w:val="center"/>
              <w:rPr>
                <w:rFonts w:eastAsia="Times New Roman" w:cs="Times New Roman"/>
                <w:b/>
                <w:bCs/>
                <w:color w:val="000000" w:themeColor="text1"/>
                <w:szCs w:val="28"/>
                <w:lang w:val="en-US"/>
              </w:rPr>
            </w:pPr>
          </w:p>
        </w:tc>
        <w:tc>
          <w:tcPr>
            <w:tcW w:w="398" w:type="pct"/>
          </w:tcPr>
          <w:p w14:paraId="14D159CE" w14:textId="436317B9" w:rsidR="00EE3A3C" w:rsidRPr="00EE3201" w:rsidRDefault="00EE3A3C" w:rsidP="00050F4C">
            <w:pPr>
              <w:spacing w:after="0" w:line="240" w:lineRule="auto"/>
              <w:jc w:val="center"/>
              <w:rPr>
                <w:rFonts w:eastAsia="Times New Roman" w:cs="Times New Roman"/>
                <w:b/>
                <w:bCs/>
                <w:color w:val="000000" w:themeColor="text1"/>
                <w:szCs w:val="28"/>
                <w:lang w:val="en-US"/>
              </w:rPr>
            </w:pPr>
          </w:p>
        </w:tc>
        <w:tc>
          <w:tcPr>
            <w:tcW w:w="575" w:type="pct"/>
            <w:vAlign w:val="bottom"/>
            <w:hideMark/>
          </w:tcPr>
          <w:p w14:paraId="330B42D4" w14:textId="77777777" w:rsidR="00EE3A3C" w:rsidRPr="00EE3201" w:rsidRDefault="00EE3A3C" w:rsidP="00050F4C">
            <w:pPr>
              <w:spacing w:after="0" w:line="240" w:lineRule="auto"/>
              <w:rPr>
                <w:rFonts w:eastAsia="Times New Roman" w:cs="Times New Roman"/>
                <w:b/>
                <w:bCs/>
                <w:color w:val="000000" w:themeColor="text1"/>
                <w:szCs w:val="28"/>
                <w:lang w:val="en-US"/>
              </w:rPr>
            </w:pPr>
            <w:r w:rsidRPr="00EE3201">
              <w:rPr>
                <w:rFonts w:eastAsia="Times New Roman" w:cs="Times New Roman"/>
                <w:b/>
                <w:bCs/>
                <w:color w:val="000000" w:themeColor="text1"/>
                <w:szCs w:val="28"/>
                <w:lang w:val="en-US"/>
              </w:rPr>
              <w:t> </w:t>
            </w:r>
          </w:p>
        </w:tc>
        <w:tc>
          <w:tcPr>
            <w:tcW w:w="604" w:type="pct"/>
            <w:noWrap/>
            <w:vAlign w:val="bottom"/>
            <w:hideMark/>
          </w:tcPr>
          <w:p w14:paraId="520F939C" w14:textId="77777777" w:rsidR="00EE3A3C" w:rsidRPr="00EE3201" w:rsidRDefault="00EE3A3C" w:rsidP="00050F4C">
            <w:pPr>
              <w:spacing w:after="0" w:line="240" w:lineRule="auto"/>
              <w:rPr>
                <w:rFonts w:eastAsia="Times New Roman" w:cs="Times New Roman"/>
                <w:b/>
                <w:bCs/>
                <w:color w:val="000000" w:themeColor="text1"/>
                <w:szCs w:val="28"/>
                <w:lang w:val="en-US"/>
              </w:rPr>
            </w:pPr>
            <w:r w:rsidRPr="00EE3201">
              <w:rPr>
                <w:rFonts w:eastAsia="Times New Roman" w:cs="Times New Roman"/>
                <w:b/>
                <w:bCs/>
                <w:color w:val="000000" w:themeColor="text1"/>
                <w:szCs w:val="28"/>
                <w:lang w:val="en-US"/>
              </w:rPr>
              <w:t> </w:t>
            </w:r>
          </w:p>
        </w:tc>
      </w:tr>
      <w:tr w:rsidR="00EE3A3C" w:rsidRPr="00EE3201" w14:paraId="5756C577" w14:textId="77777777" w:rsidTr="00EE3A3C">
        <w:trPr>
          <w:trHeight w:val="485"/>
        </w:trPr>
        <w:tc>
          <w:tcPr>
            <w:tcW w:w="277" w:type="pct"/>
            <w:noWrap/>
          </w:tcPr>
          <w:p w14:paraId="1BE86B62" w14:textId="664E939A" w:rsidR="00EE3A3C" w:rsidRPr="006C3695" w:rsidRDefault="00EE3A3C" w:rsidP="00050F4C">
            <w:pPr>
              <w:spacing w:after="0" w:line="240" w:lineRule="auto"/>
              <w:jc w:val="center"/>
              <w:rPr>
                <w:rFonts w:eastAsia="Times New Roman" w:cs="Times New Roman"/>
                <w:bCs/>
                <w:color w:val="000000" w:themeColor="text1"/>
                <w:szCs w:val="28"/>
                <w:lang w:val="en-US"/>
              </w:rPr>
            </w:pPr>
            <w:r>
              <w:rPr>
                <w:rFonts w:eastAsia="Times New Roman" w:cs="Times New Roman"/>
                <w:bCs/>
                <w:color w:val="000000" w:themeColor="text1"/>
                <w:szCs w:val="28"/>
                <w:lang w:val="en-US"/>
              </w:rPr>
              <w:t>2</w:t>
            </w:r>
          </w:p>
        </w:tc>
        <w:tc>
          <w:tcPr>
            <w:tcW w:w="1374" w:type="pct"/>
          </w:tcPr>
          <w:p w14:paraId="3E6C4693" w14:textId="77777777" w:rsidR="00EE3A3C" w:rsidRPr="00EE3201" w:rsidRDefault="00EE3A3C" w:rsidP="00050F4C">
            <w:pPr>
              <w:spacing w:after="0" w:line="240" w:lineRule="auto"/>
              <w:rPr>
                <w:rFonts w:eastAsia="Times New Roman" w:cs="Times New Roman"/>
                <w:b/>
                <w:bCs/>
                <w:color w:val="000000" w:themeColor="text1"/>
                <w:szCs w:val="28"/>
                <w:lang w:val="en-US"/>
              </w:rPr>
            </w:pPr>
          </w:p>
        </w:tc>
        <w:tc>
          <w:tcPr>
            <w:tcW w:w="1407" w:type="pct"/>
          </w:tcPr>
          <w:p w14:paraId="5ADC432D" w14:textId="77777777" w:rsidR="00EE3A3C" w:rsidRPr="00EE3201" w:rsidRDefault="00EE3A3C" w:rsidP="00050F4C">
            <w:pPr>
              <w:spacing w:after="0" w:line="240" w:lineRule="auto"/>
              <w:rPr>
                <w:rFonts w:eastAsia="Times New Roman" w:cs="Times New Roman"/>
                <w:b/>
                <w:bCs/>
                <w:color w:val="000000" w:themeColor="text1"/>
                <w:szCs w:val="28"/>
                <w:lang w:val="en-US"/>
              </w:rPr>
            </w:pPr>
          </w:p>
        </w:tc>
        <w:tc>
          <w:tcPr>
            <w:tcW w:w="365" w:type="pct"/>
          </w:tcPr>
          <w:p w14:paraId="4F0A0404" w14:textId="77777777" w:rsidR="00EE3A3C" w:rsidRPr="00EE3201" w:rsidRDefault="00EE3A3C" w:rsidP="00050F4C">
            <w:pPr>
              <w:spacing w:after="0" w:line="240" w:lineRule="auto"/>
              <w:jc w:val="center"/>
              <w:rPr>
                <w:rFonts w:eastAsia="Times New Roman" w:cs="Times New Roman"/>
                <w:b/>
                <w:bCs/>
                <w:color w:val="000000" w:themeColor="text1"/>
                <w:szCs w:val="28"/>
                <w:lang w:val="en-US"/>
              </w:rPr>
            </w:pPr>
          </w:p>
        </w:tc>
        <w:tc>
          <w:tcPr>
            <w:tcW w:w="398" w:type="pct"/>
          </w:tcPr>
          <w:p w14:paraId="4E48F228" w14:textId="77777777" w:rsidR="00EE3A3C" w:rsidRPr="00EE3201" w:rsidRDefault="00EE3A3C" w:rsidP="00050F4C">
            <w:pPr>
              <w:spacing w:after="0" w:line="240" w:lineRule="auto"/>
              <w:jc w:val="center"/>
              <w:rPr>
                <w:rFonts w:eastAsia="Times New Roman" w:cs="Times New Roman"/>
                <w:b/>
                <w:bCs/>
                <w:color w:val="000000" w:themeColor="text1"/>
                <w:szCs w:val="28"/>
                <w:lang w:val="en-US"/>
              </w:rPr>
            </w:pPr>
          </w:p>
        </w:tc>
        <w:tc>
          <w:tcPr>
            <w:tcW w:w="575" w:type="pct"/>
            <w:vAlign w:val="bottom"/>
          </w:tcPr>
          <w:p w14:paraId="5F7EC72A" w14:textId="77777777" w:rsidR="00EE3A3C" w:rsidRPr="00EE3201" w:rsidRDefault="00EE3A3C" w:rsidP="00050F4C">
            <w:pPr>
              <w:spacing w:after="0" w:line="240" w:lineRule="auto"/>
              <w:rPr>
                <w:rFonts w:eastAsia="Times New Roman" w:cs="Times New Roman"/>
                <w:b/>
                <w:bCs/>
                <w:color w:val="000000" w:themeColor="text1"/>
                <w:szCs w:val="28"/>
                <w:lang w:val="en-US"/>
              </w:rPr>
            </w:pPr>
          </w:p>
        </w:tc>
        <w:tc>
          <w:tcPr>
            <w:tcW w:w="604" w:type="pct"/>
            <w:noWrap/>
            <w:vAlign w:val="bottom"/>
          </w:tcPr>
          <w:p w14:paraId="1DAB7FE9" w14:textId="77777777" w:rsidR="00EE3A3C" w:rsidRPr="00EE3201" w:rsidRDefault="00EE3A3C" w:rsidP="00050F4C">
            <w:pPr>
              <w:spacing w:after="0" w:line="240" w:lineRule="auto"/>
              <w:rPr>
                <w:rFonts w:eastAsia="Times New Roman" w:cs="Times New Roman"/>
                <w:b/>
                <w:bCs/>
                <w:color w:val="000000" w:themeColor="text1"/>
                <w:szCs w:val="28"/>
                <w:lang w:val="en-US"/>
              </w:rPr>
            </w:pPr>
          </w:p>
        </w:tc>
      </w:tr>
      <w:tr w:rsidR="00EE3A3C" w:rsidRPr="00EE3201" w14:paraId="4D9A63A7" w14:textId="77777777" w:rsidTr="00EE3A3C">
        <w:trPr>
          <w:trHeight w:val="485"/>
        </w:trPr>
        <w:tc>
          <w:tcPr>
            <w:tcW w:w="277" w:type="pct"/>
            <w:noWrap/>
          </w:tcPr>
          <w:p w14:paraId="78625110" w14:textId="6F0F5B6A" w:rsidR="00EE3A3C" w:rsidRPr="006C3695" w:rsidRDefault="00EE3A3C" w:rsidP="00050F4C">
            <w:pPr>
              <w:spacing w:after="0" w:line="240" w:lineRule="auto"/>
              <w:jc w:val="center"/>
              <w:rPr>
                <w:rFonts w:eastAsia="Times New Roman" w:cs="Times New Roman"/>
                <w:bCs/>
                <w:color w:val="000000" w:themeColor="text1"/>
                <w:szCs w:val="28"/>
                <w:lang w:val="en-US"/>
              </w:rPr>
            </w:pPr>
            <w:r>
              <w:rPr>
                <w:rFonts w:eastAsia="Times New Roman" w:cs="Times New Roman"/>
                <w:bCs/>
                <w:color w:val="000000" w:themeColor="text1"/>
                <w:szCs w:val="28"/>
                <w:lang w:val="en-US"/>
              </w:rPr>
              <w:t>....</w:t>
            </w:r>
          </w:p>
        </w:tc>
        <w:tc>
          <w:tcPr>
            <w:tcW w:w="1374" w:type="pct"/>
          </w:tcPr>
          <w:p w14:paraId="6ECCC646" w14:textId="77777777" w:rsidR="00EE3A3C" w:rsidRPr="00EE3201" w:rsidRDefault="00EE3A3C" w:rsidP="00050F4C">
            <w:pPr>
              <w:spacing w:after="0" w:line="240" w:lineRule="auto"/>
              <w:rPr>
                <w:rFonts w:eastAsia="Times New Roman" w:cs="Times New Roman"/>
                <w:b/>
                <w:bCs/>
                <w:color w:val="000000" w:themeColor="text1"/>
                <w:szCs w:val="28"/>
                <w:lang w:val="en-US"/>
              </w:rPr>
            </w:pPr>
          </w:p>
        </w:tc>
        <w:tc>
          <w:tcPr>
            <w:tcW w:w="1407" w:type="pct"/>
          </w:tcPr>
          <w:p w14:paraId="40DF6830" w14:textId="77777777" w:rsidR="00EE3A3C" w:rsidRPr="00EE3201" w:rsidRDefault="00EE3A3C" w:rsidP="00050F4C">
            <w:pPr>
              <w:spacing w:after="0" w:line="240" w:lineRule="auto"/>
              <w:rPr>
                <w:rFonts w:eastAsia="Times New Roman" w:cs="Times New Roman"/>
                <w:b/>
                <w:bCs/>
                <w:color w:val="000000" w:themeColor="text1"/>
                <w:szCs w:val="28"/>
                <w:lang w:val="en-US"/>
              </w:rPr>
            </w:pPr>
          </w:p>
        </w:tc>
        <w:tc>
          <w:tcPr>
            <w:tcW w:w="365" w:type="pct"/>
          </w:tcPr>
          <w:p w14:paraId="55ACBD8C" w14:textId="77777777" w:rsidR="00EE3A3C" w:rsidRPr="00EE3201" w:rsidRDefault="00EE3A3C" w:rsidP="00050F4C">
            <w:pPr>
              <w:spacing w:after="0" w:line="240" w:lineRule="auto"/>
              <w:jc w:val="center"/>
              <w:rPr>
                <w:rFonts w:eastAsia="Times New Roman" w:cs="Times New Roman"/>
                <w:b/>
                <w:bCs/>
                <w:color w:val="000000" w:themeColor="text1"/>
                <w:szCs w:val="28"/>
                <w:lang w:val="en-US"/>
              </w:rPr>
            </w:pPr>
          </w:p>
        </w:tc>
        <w:tc>
          <w:tcPr>
            <w:tcW w:w="398" w:type="pct"/>
          </w:tcPr>
          <w:p w14:paraId="5EF081F8" w14:textId="77777777" w:rsidR="00EE3A3C" w:rsidRPr="00EE3201" w:rsidRDefault="00EE3A3C" w:rsidP="00050F4C">
            <w:pPr>
              <w:spacing w:after="0" w:line="240" w:lineRule="auto"/>
              <w:jc w:val="center"/>
              <w:rPr>
                <w:rFonts w:eastAsia="Times New Roman" w:cs="Times New Roman"/>
                <w:b/>
                <w:bCs/>
                <w:color w:val="000000" w:themeColor="text1"/>
                <w:szCs w:val="28"/>
                <w:lang w:val="en-US"/>
              </w:rPr>
            </w:pPr>
          </w:p>
        </w:tc>
        <w:tc>
          <w:tcPr>
            <w:tcW w:w="575" w:type="pct"/>
            <w:vAlign w:val="bottom"/>
          </w:tcPr>
          <w:p w14:paraId="4BB6E654" w14:textId="77777777" w:rsidR="00EE3A3C" w:rsidRPr="00EE3201" w:rsidRDefault="00EE3A3C" w:rsidP="00050F4C">
            <w:pPr>
              <w:spacing w:after="0" w:line="240" w:lineRule="auto"/>
              <w:rPr>
                <w:rFonts w:eastAsia="Times New Roman" w:cs="Times New Roman"/>
                <w:b/>
                <w:bCs/>
                <w:color w:val="000000" w:themeColor="text1"/>
                <w:szCs w:val="28"/>
                <w:lang w:val="en-US"/>
              </w:rPr>
            </w:pPr>
          </w:p>
        </w:tc>
        <w:tc>
          <w:tcPr>
            <w:tcW w:w="604" w:type="pct"/>
            <w:noWrap/>
            <w:vAlign w:val="bottom"/>
          </w:tcPr>
          <w:p w14:paraId="42AEF92F" w14:textId="77777777" w:rsidR="00EE3A3C" w:rsidRPr="00EE3201" w:rsidRDefault="00EE3A3C" w:rsidP="00050F4C">
            <w:pPr>
              <w:spacing w:after="0" w:line="240" w:lineRule="auto"/>
              <w:rPr>
                <w:rFonts w:eastAsia="Times New Roman" w:cs="Times New Roman"/>
                <w:b/>
                <w:bCs/>
                <w:color w:val="000000" w:themeColor="text1"/>
                <w:szCs w:val="28"/>
                <w:lang w:val="en-US"/>
              </w:rPr>
            </w:pPr>
          </w:p>
        </w:tc>
      </w:tr>
      <w:tr w:rsidR="00EE3A3C" w:rsidRPr="00EE3201" w14:paraId="45401199" w14:textId="77777777" w:rsidTr="00EE3A3C">
        <w:trPr>
          <w:trHeight w:val="485"/>
        </w:trPr>
        <w:tc>
          <w:tcPr>
            <w:tcW w:w="277" w:type="pct"/>
            <w:noWrap/>
          </w:tcPr>
          <w:p w14:paraId="6F8FB5D7" w14:textId="77777777" w:rsidR="00EE3A3C" w:rsidRDefault="00EE3A3C" w:rsidP="00050F4C">
            <w:pPr>
              <w:spacing w:after="0" w:line="240" w:lineRule="auto"/>
              <w:jc w:val="center"/>
              <w:rPr>
                <w:rFonts w:eastAsia="Times New Roman" w:cs="Times New Roman"/>
                <w:bCs/>
                <w:color w:val="000000" w:themeColor="text1"/>
                <w:szCs w:val="28"/>
                <w:lang w:val="en-US"/>
              </w:rPr>
            </w:pPr>
          </w:p>
        </w:tc>
        <w:tc>
          <w:tcPr>
            <w:tcW w:w="4723" w:type="pct"/>
            <w:gridSpan w:val="6"/>
          </w:tcPr>
          <w:p w14:paraId="3C53A1E8" w14:textId="77777777" w:rsidR="00EE3A3C" w:rsidRDefault="00EE3A3C" w:rsidP="00EE3A3C">
            <w:pPr>
              <w:spacing w:after="0" w:line="240" w:lineRule="auto"/>
              <w:jc w:val="center"/>
              <w:rPr>
                <w:rFonts w:eastAsia="Times New Roman" w:cs="Times New Roman"/>
                <w:b/>
                <w:bCs/>
                <w:color w:val="000000" w:themeColor="text1"/>
                <w:szCs w:val="28"/>
                <w:lang w:val="en-US"/>
              </w:rPr>
            </w:pPr>
            <w:proofErr w:type="spellStart"/>
            <w:r>
              <w:rPr>
                <w:rFonts w:eastAsia="Times New Roman" w:cs="Times New Roman"/>
                <w:b/>
                <w:bCs/>
                <w:color w:val="000000" w:themeColor="text1"/>
                <w:szCs w:val="28"/>
                <w:lang w:val="en-US"/>
              </w:rPr>
              <w:t>Tổng</w:t>
            </w:r>
            <w:proofErr w:type="spellEnd"/>
            <w:r>
              <w:rPr>
                <w:rFonts w:eastAsia="Times New Roman" w:cs="Times New Roman"/>
                <w:b/>
                <w:bCs/>
                <w:color w:val="000000" w:themeColor="text1"/>
                <w:szCs w:val="28"/>
                <w:lang w:val="en-US"/>
              </w:rPr>
              <w:t xml:space="preserve"> </w:t>
            </w:r>
            <w:proofErr w:type="spellStart"/>
            <w:r>
              <w:rPr>
                <w:rFonts w:eastAsia="Times New Roman" w:cs="Times New Roman"/>
                <w:b/>
                <w:bCs/>
                <w:color w:val="000000" w:themeColor="text1"/>
                <w:szCs w:val="28"/>
                <w:lang w:val="en-US"/>
              </w:rPr>
              <w:t>cộng</w:t>
            </w:r>
            <w:proofErr w:type="spellEnd"/>
          </w:p>
          <w:p w14:paraId="58FB8C3E" w14:textId="6FA7EA43" w:rsidR="00EE3A3C" w:rsidRPr="00EE3201" w:rsidRDefault="00EE3A3C" w:rsidP="00EE3A3C">
            <w:pPr>
              <w:spacing w:after="0" w:line="240" w:lineRule="auto"/>
              <w:jc w:val="center"/>
              <w:rPr>
                <w:rFonts w:eastAsia="Times New Roman" w:cs="Times New Roman"/>
                <w:b/>
                <w:bCs/>
                <w:color w:val="000000" w:themeColor="text1"/>
                <w:szCs w:val="28"/>
                <w:lang w:val="en-US"/>
              </w:rPr>
            </w:pPr>
            <w:r>
              <w:rPr>
                <w:rFonts w:eastAsia="Times New Roman" w:cs="Times New Roman"/>
                <w:b/>
                <w:bCs/>
                <w:color w:val="000000" w:themeColor="text1"/>
                <w:szCs w:val="28"/>
                <w:lang w:val="en-US"/>
              </w:rPr>
              <w:t>(</w:t>
            </w:r>
            <w:proofErr w:type="spellStart"/>
            <w:r>
              <w:rPr>
                <w:rFonts w:eastAsia="Times New Roman" w:cs="Times New Roman"/>
                <w:b/>
                <w:bCs/>
                <w:color w:val="000000" w:themeColor="text1"/>
                <w:szCs w:val="28"/>
                <w:lang w:val="en-US"/>
              </w:rPr>
              <w:t>Số</w:t>
            </w:r>
            <w:proofErr w:type="spellEnd"/>
            <w:r>
              <w:rPr>
                <w:rFonts w:eastAsia="Times New Roman" w:cs="Times New Roman"/>
                <w:b/>
                <w:bCs/>
                <w:color w:val="000000" w:themeColor="text1"/>
                <w:szCs w:val="28"/>
                <w:lang w:val="en-US"/>
              </w:rPr>
              <w:t xml:space="preserve"> </w:t>
            </w:r>
            <w:proofErr w:type="spellStart"/>
            <w:r>
              <w:rPr>
                <w:rFonts w:eastAsia="Times New Roman" w:cs="Times New Roman"/>
                <w:b/>
                <w:bCs/>
                <w:color w:val="000000" w:themeColor="text1"/>
                <w:szCs w:val="28"/>
                <w:lang w:val="en-US"/>
              </w:rPr>
              <w:t>tiền</w:t>
            </w:r>
            <w:proofErr w:type="spellEnd"/>
            <w:r>
              <w:rPr>
                <w:rFonts w:eastAsia="Times New Roman" w:cs="Times New Roman"/>
                <w:b/>
                <w:bCs/>
                <w:color w:val="000000" w:themeColor="text1"/>
                <w:szCs w:val="28"/>
                <w:lang w:val="en-US"/>
              </w:rPr>
              <w:t xml:space="preserve"> </w:t>
            </w:r>
            <w:proofErr w:type="spellStart"/>
            <w:r>
              <w:rPr>
                <w:rFonts w:eastAsia="Times New Roman" w:cs="Times New Roman"/>
                <w:b/>
                <w:bCs/>
                <w:color w:val="000000" w:themeColor="text1"/>
                <w:szCs w:val="28"/>
                <w:lang w:val="en-US"/>
              </w:rPr>
              <w:t>bằng</w:t>
            </w:r>
            <w:proofErr w:type="spellEnd"/>
            <w:r>
              <w:rPr>
                <w:rFonts w:eastAsia="Times New Roman" w:cs="Times New Roman"/>
                <w:b/>
                <w:bCs/>
                <w:color w:val="000000" w:themeColor="text1"/>
                <w:szCs w:val="28"/>
                <w:lang w:val="en-US"/>
              </w:rPr>
              <w:t xml:space="preserve"> </w:t>
            </w:r>
            <w:proofErr w:type="spellStart"/>
            <w:proofErr w:type="gramStart"/>
            <w:r>
              <w:rPr>
                <w:rFonts w:eastAsia="Times New Roman" w:cs="Times New Roman"/>
                <w:b/>
                <w:bCs/>
                <w:color w:val="000000" w:themeColor="text1"/>
                <w:szCs w:val="28"/>
                <w:lang w:val="en-US"/>
              </w:rPr>
              <w:t>chữ</w:t>
            </w:r>
            <w:proofErr w:type="spellEnd"/>
            <w:r>
              <w:rPr>
                <w:rFonts w:eastAsia="Times New Roman" w:cs="Times New Roman"/>
                <w:b/>
                <w:bCs/>
                <w:color w:val="000000" w:themeColor="text1"/>
                <w:szCs w:val="28"/>
                <w:lang w:val="en-US"/>
              </w:rPr>
              <w:t>:...............</w:t>
            </w:r>
            <w:proofErr w:type="gramEnd"/>
            <w:r>
              <w:rPr>
                <w:rFonts w:eastAsia="Times New Roman" w:cs="Times New Roman"/>
                <w:b/>
                <w:bCs/>
                <w:color w:val="000000" w:themeColor="text1"/>
                <w:szCs w:val="28"/>
                <w:lang w:val="en-US"/>
              </w:rPr>
              <w:t>)</w:t>
            </w:r>
          </w:p>
        </w:tc>
      </w:tr>
    </w:tbl>
    <w:p w14:paraId="55421C5F" w14:textId="77777777" w:rsidR="003A07E9" w:rsidRPr="00EE3201" w:rsidRDefault="003A07E9" w:rsidP="00565314">
      <w:pPr>
        <w:spacing w:line="240" w:lineRule="auto"/>
        <w:jc w:val="center"/>
        <w:rPr>
          <w:i/>
          <w:color w:val="000000" w:themeColor="text1"/>
          <w:sz w:val="27"/>
          <w:szCs w:val="27"/>
        </w:rPr>
      </w:pPr>
    </w:p>
    <w:p w14:paraId="0058FAE3" w14:textId="77777777" w:rsidR="002162E8" w:rsidRPr="001D025D" w:rsidRDefault="002162E8" w:rsidP="00565314">
      <w:pPr>
        <w:spacing w:before="60" w:after="60" w:line="240" w:lineRule="auto"/>
        <w:rPr>
          <w:rFonts w:eastAsia="Calibri" w:cs="Times New Roman"/>
          <w:color w:val="000000" w:themeColor="text1"/>
          <w:sz w:val="27"/>
          <w:szCs w:val="27"/>
        </w:rPr>
      </w:pPr>
      <w:r w:rsidRPr="001D025D">
        <w:rPr>
          <w:rFonts w:eastAsia="Calibri" w:cs="Times New Roman"/>
          <w:color w:val="000000" w:themeColor="text1"/>
          <w:sz w:val="27"/>
          <w:szCs w:val="27"/>
        </w:rPr>
        <w:lastRenderedPageBreak/>
        <w:t>2. Báo giá đã bao gồm các loại thuế, phí, lệ phí (nếu có)….và các khoản chi phí khác có liên quan, bên mua không phải trả thêm bất kỳ khoản chi phí nào khác.</w:t>
      </w:r>
    </w:p>
    <w:p w14:paraId="6518475D" w14:textId="539F7EEF" w:rsidR="002162E8" w:rsidRPr="001D025D" w:rsidRDefault="008B47B8" w:rsidP="00565314">
      <w:pPr>
        <w:spacing w:before="60" w:after="60" w:line="240" w:lineRule="auto"/>
        <w:rPr>
          <w:rFonts w:eastAsia="Calibri" w:cs="Times New Roman"/>
          <w:bCs/>
          <w:color w:val="000000" w:themeColor="text1"/>
          <w:sz w:val="27"/>
          <w:szCs w:val="27"/>
        </w:rPr>
      </w:pPr>
      <w:r>
        <w:rPr>
          <w:rFonts w:eastAsia="Calibri" w:cs="Times New Roman"/>
          <w:bCs/>
          <w:color w:val="000000" w:themeColor="text1"/>
          <w:sz w:val="27"/>
          <w:szCs w:val="27"/>
          <w:lang w:val="en-US"/>
        </w:rPr>
        <w:t>3</w:t>
      </w:r>
      <w:r w:rsidR="002162E8" w:rsidRPr="001D025D">
        <w:rPr>
          <w:rFonts w:eastAsia="Calibri" w:cs="Times New Roman"/>
          <w:bCs/>
          <w:color w:val="000000" w:themeColor="text1"/>
          <w:sz w:val="27"/>
          <w:szCs w:val="27"/>
        </w:rPr>
        <w:t xml:space="preserve">. Báo giá này có hiệu lực trong vòng: </w:t>
      </w:r>
      <w:r w:rsidR="000E0A85" w:rsidRPr="001D025D">
        <w:rPr>
          <w:rFonts w:eastAsia="Calibri" w:cs="Times New Roman"/>
          <w:bCs/>
          <w:color w:val="000000" w:themeColor="text1"/>
          <w:sz w:val="27"/>
          <w:szCs w:val="27"/>
        </w:rPr>
        <w:t>90</w:t>
      </w:r>
      <w:r w:rsidR="002162E8" w:rsidRPr="001D025D">
        <w:rPr>
          <w:rFonts w:eastAsia="Calibri" w:cs="Times New Roman"/>
          <w:bCs/>
          <w:color w:val="000000" w:themeColor="text1"/>
          <w:sz w:val="27"/>
          <w:szCs w:val="27"/>
        </w:rPr>
        <w:t xml:space="preserve"> ngày, kể từ ngày </w:t>
      </w:r>
      <w:r w:rsidR="00046771">
        <w:rPr>
          <w:rFonts w:eastAsia="Calibri" w:cs="Times New Roman"/>
          <w:bCs/>
          <w:color w:val="000000" w:themeColor="text1"/>
          <w:sz w:val="27"/>
          <w:szCs w:val="27"/>
        </w:rPr>
        <w:t>0</w:t>
      </w:r>
      <w:r w:rsidR="00046771">
        <w:rPr>
          <w:rFonts w:eastAsia="Calibri" w:cs="Times New Roman"/>
          <w:bCs/>
          <w:color w:val="000000" w:themeColor="text1"/>
          <w:sz w:val="27"/>
          <w:szCs w:val="27"/>
          <w:lang w:val="en-US"/>
        </w:rPr>
        <w:t>7</w:t>
      </w:r>
      <w:r w:rsidR="00E83BF8" w:rsidRPr="001D025D">
        <w:rPr>
          <w:rFonts w:eastAsia="Calibri" w:cs="Times New Roman"/>
          <w:bCs/>
          <w:color w:val="000000" w:themeColor="text1"/>
          <w:sz w:val="27"/>
          <w:szCs w:val="27"/>
        </w:rPr>
        <w:t>/9</w:t>
      </w:r>
      <w:r w:rsidR="0065697E" w:rsidRPr="001D025D">
        <w:rPr>
          <w:rFonts w:eastAsia="Calibri" w:cs="Times New Roman"/>
          <w:bCs/>
          <w:color w:val="000000" w:themeColor="text1"/>
          <w:sz w:val="27"/>
          <w:szCs w:val="27"/>
        </w:rPr>
        <w:t>/2026</w:t>
      </w:r>
      <w:r w:rsidR="002162E8" w:rsidRPr="001D025D">
        <w:rPr>
          <w:rFonts w:eastAsia="Calibri" w:cs="Times New Roman"/>
          <w:bCs/>
          <w:color w:val="000000" w:themeColor="text1"/>
          <w:sz w:val="27"/>
          <w:szCs w:val="27"/>
        </w:rPr>
        <w:t>.</w:t>
      </w:r>
    </w:p>
    <w:p w14:paraId="6F769EA9" w14:textId="03F2B416" w:rsidR="002162E8" w:rsidRPr="001D025D" w:rsidRDefault="008B47B8" w:rsidP="00565314">
      <w:pPr>
        <w:spacing w:before="60" w:after="60" w:line="240" w:lineRule="auto"/>
        <w:rPr>
          <w:rFonts w:eastAsia="Calibri" w:cs="Times New Roman"/>
          <w:bCs/>
          <w:i/>
          <w:iCs/>
          <w:color w:val="000000" w:themeColor="text1"/>
          <w:sz w:val="27"/>
          <w:szCs w:val="27"/>
        </w:rPr>
      </w:pPr>
      <w:r>
        <w:rPr>
          <w:rFonts w:eastAsia="Calibri" w:cs="Times New Roman"/>
          <w:bCs/>
          <w:color w:val="000000" w:themeColor="text1"/>
          <w:sz w:val="27"/>
          <w:szCs w:val="27"/>
          <w:lang w:val="en-US"/>
        </w:rPr>
        <w:t>4</w:t>
      </w:r>
      <w:r w:rsidR="002162E8" w:rsidRPr="001D025D">
        <w:rPr>
          <w:rFonts w:eastAsia="Calibri" w:cs="Times New Roman"/>
          <w:bCs/>
          <w:color w:val="000000" w:themeColor="text1"/>
          <w:sz w:val="27"/>
          <w:szCs w:val="27"/>
        </w:rPr>
        <w:t>. Chúng tôi cam kết:</w:t>
      </w:r>
    </w:p>
    <w:p w14:paraId="34B1BE78" w14:textId="77777777" w:rsidR="002162E8" w:rsidRPr="001D025D" w:rsidRDefault="002162E8" w:rsidP="00565314">
      <w:pPr>
        <w:spacing w:before="60" w:after="60" w:line="240" w:lineRule="auto"/>
        <w:rPr>
          <w:rFonts w:eastAsia="Calibri" w:cs="Times New Roman"/>
          <w:bCs/>
          <w:color w:val="000000" w:themeColor="text1"/>
          <w:sz w:val="27"/>
          <w:szCs w:val="27"/>
        </w:rPr>
      </w:pPr>
      <w:r w:rsidRPr="001D025D">
        <w:rPr>
          <w:rFonts w:eastAsia="Calibri" w:cs="Times New Roman"/>
          <w:bCs/>
          <w:color w:val="000000" w:themeColor="text1"/>
          <w:sz w:val="27"/>
          <w:szCs w:val="27"/>
        </w:rPr>
        <w:t>- Chịu trách nhiệm về việc cung cấp thông tin về giá của hàng hóa, dịch vụ phù hợp với khả năng cung cấp của mình và bảo đảm việc cung cấp báo giá không vi phạm quy định của pháp luật về cạnh tranh, bán phá giá hoặc nâng khống giá.</w:t>
      </w:r>
    </w:p>
    <w:p w14:paraId="21E4CBDA" w14:textId="77777777" w:rsidR="002162E8" w:rsidRPr="001D025D" w:rsidRDefault="002162E8" w:rsidP="00565314">
      <w:pPr>
        <w:spacing w:before="60" w:after="60" w:line="240" w:lineRule="auto"/>
        <w:rPr>
          <w:rFonts w:eastAsia="Calibri" w:cs="Times New Roman"/>
          <w:bCs/>
          <w:color w:val="000000" w:themeColor="text1"/>
          <w:sz w:val="27"/>
          <w:szCs w:val="27"/>
        </w:rPr>
      </w:pPr>
      <w:r w:rsidRPr="001D025D">
        <w:rPr>
          <w:rFonts w:eastAsia="Calibri" w:cs="Times New Roman"/>
          <w:bCs/>
          <w:color w:val="000000" w:themeColor="text1"/>
          <w:sz w:val="27"/>
          <w:szCs w:val="27"/>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16D1DE5" w14:textId="77777777" w:rsidR="002162E8" w:rsidRPr="001D025D" w:rsidRDefault="002162E8" w:rsidP="00565314">
      <w:pPr>
        <w:spacing w:before="120" w:after="0" w:line="240" w:lineRule="auto"/>
        <w:ind w:left="720" w:firstLine="720"/>
        <w:rPr>
          <w:bCs/>
          <w:color w:val="000000" w:themeColor="text1"/>
          <w:sz w:val="27"/>
          <w:szCs w:val="27"/>
        </w:rPr>
      </w:pPr>
    </w:p>
    <w:tbl>
      <w:tblPr>
        <w:tblW w:w="13685" w:type="dxa"/>
        <w:tblLook w:val="04A0" w:firstRow="1" w:lastRow="0" w:firstColumn="1" w:lastColumn="0" w:noHBand="0" w:noVBand="1"/>
      </w:tblPr>
      <w:tblGrid>
        <w:gridCol w:w="6806"/>
        <w:gridCol w:w="6879"/>
      </w:tblGrid>
      <w:tr w:rsidR="004A6E37" w:rsidRPr="00EE3201" w14:paraId="50BC423A" w14:textId="77777777" w:rsidTr="000A4B03">
        <w:tc>
          <w:tcPr>
            <w:tcW w:w="6806" w:type="dxa"/>
          </w:tcPr>
          <w:p w14:paraId="3220C0C5" w14:textId="77777777" w:rsidR="002162E8" w:rsidRPr="00EE3201" w:rsidRDefault="002162E8" w:rsidP="00565314">
            <w:pPr>
              <w:spacing w:after="0" w:line="240" w:lineRule="auto"/>
              <w:jc w:val="both"/>
              <w:rPr>
                <w:bCs/>
                <w:i/>
                <w:iCs/>
                <w:color w:val="000000" w:themeColor="text1"/>
                <w:sz w:val="27"/>
                <w:szCs w:val="27"/>
              </w:rPr>
            </w:pPr>
          </w:p>
        </w:tc>
        <w:tc>
          <w:tcPr>
            <w:tcW w:w="6879" w:type="dxa"/>
          </w:tcPr>
          <w:p w14:paraId="2D901298" w14:textId="6144F9FD" w:rsidR="002162E8" w:rsidRPr="001D025D" w:rsidRDefault="002162E8" w:rsidP="00565314">
            <w:pPr>
              <w:spacing w:after="0" w:line="240" w:lineRule="auto"/>
              <w:jc w:val="center"/>
              <w:rPr>
                <w:bCs/>
                <w:i/>
                <w:iCs/>
                <w:color w:val="000000" w:themeColor="text1"/>
                <w:sz w:val="27"/>
                <w:szCs w:val="27"/>
              </w:rPr>
            </w:pPr>
            <w:r w:rsidRPr="00EE3201">
              <w:rPr>
                <w:bCs/>
                <w:i/>
                <w:iCs/>
                <w:color w:val="000000" w:themeColor="text1"/>
                <w:sz w:val="27"/>
                <w:szCs w:val="27"/>
              </w:rPr>
              <w:t xml:space="preserve">........, ngày ….  tháng ….  </w:t>
            </w:r>
            <w:r w:rsidR="0057271F">
              <w:rPr>
                <w:bCs/>
                <w:i/>
                <w:iCs/>
                <w:color w:val="000000" w:themeColor="text1"/>
                <w:sz w:val="27"/>
                <w:szCs w:val="27"/>
              </w:rPr>
              <w:t>năm 202</w:t>
            </w:r>
            <w:r w:rsidR="0057271F" w:rsidRPr="001D025D">
              <w:rPr>
                <w:bCs/>
                <w:i/>
                <w:iCs/>
                <w:color w:val="000000" w:themeColor="text1"/>
                <w:sz w:val="27"/>
                <w:szCs w:val="27"/>
              </w:rPr>
              <w:t>6</w:t>
            </w:r>
          </w:p>
          <w:p w14:paraId="0B262092" w14:textId="77777777" w:rsidR="002162E8" w:rsidRPr="00EE3201" w:rsidRDefault="002162E8" w:rsidP="00565314">
            <w:pPr>
              <w:keepNext/>
              <w:widowControl w:val="0"/>
              <w:tabs>
                <w:tab w:val="left" w:pos="8120"/>
              </w:tabs>
              <w:spacing w:after="0" w:line="240" w:lineRule="auto"/>
              <w:jc w:val="center"/>
              <w:rPr>
                <w:rFonts w:eastAsia="Times New Roman" w:cs="Times New Roman"/>
                <w:b/>
                <w:color w:val="000000" w:themeColor="text1"/>
                <w:sz w:val="27"/>
                <w:szCs w:val="27"/>
              </w:rPr>
            </w:pPr>
            <w:r w:rsidRPr="00EE3201">
              <w:rPr>
                <w:b/>
                <w:color w:val="000000" w:themeColor="text1"/>
                <w:sz w:val="27"/>
                <w:szCs w:val="27"/>
              </w:rPr>
              <w:t>ĐẠI DIỆN ĐƠN VỊ BÁO GIÁ</w:t>
            </w:r>
          </w:p>
        </w:tc>
      </w:tr>
    </w:tbl>
    <w:p w14:paraId="614585F5" w14:textId="77777777" w:rsidR="002162E8" w:rsidRPr="001D025D" w:rsidRDefault="002162E8" w:rsidP="00565314">
      <w:pPr>
        <w:spacing w:line="240" w:lineRule="auto"/>
        <w:rPr>
          <w:color w:val="000000" w:themeColor="text1"/>
          <w:sz w:val="27"/>
          <w:szCs w:val="27"/>
        </w:rPr>
      </w:pPr>
    </w:p>
    <w:bookmarkEnd w:id="0"/>
    <w:bookmarkEnd w:id="1"/>
    <w:p w14:paraId="332CFE45" w14:textId="4330EE82" w:rsidR="000D02C4" w:rsidRPr="00EE3201" w:rsidRDefault="000D02C4" w:rsidP="00565314">
      <w:pPr>
        <w:tabs>
          <w:tab w:val="left" w:pos="3276"/>
        </w:tabs>
        <w:spacing w:line="240" w:lineRule="auto"/>
        <w:rPr>
          <w:color w:val="000000" w:themeColor="text1"/>
          <w:sz w:val="27"/>
          <w:szCs w:val="27"/>
        </w:rPr>
      </w:pPr>
    </w:p>
    <w:sectPr w:rsidR="000D02C4" w:rsidRPr="00EE3201" w:rsidSect="001717F3">
      <w:pgSz w:w="16838" w:h="11906" w:orient="landscape"/>
      <w:pgMar w:top="1134" w:right="1134" w:bottom="851" w:left="1701" w:header="709" w:footer="709" w:gutter="0"/>
      <w:cols w:space="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E0E7D" w14:textId="77777777" w:rsidR="005B6F02" w:rsidRDefault="005B6F02">
      <w:pPr>
        <w:spacing w:line="240" w:lineRule="auto"/>
      </w:pPr>
      <w:r>
        <w:separator/>
      </w:r>
    </w:p>
  </w:endnote>
  <w:endnote w:type="continuationSeparator" w:id="0">
    <w:p w14:paraId="59DCA2E0" w14:textId="77777777" w:rsidR="005B6F02" w:rsidRDefault="005B6F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07BD" w14:textId="77777777" w:rsidR="0014791C" w:rsidRDefault="0014791C">
    <w:pPr>
      <w:pStyle w:val="Footer"/>
      <w:rPr>
        <w:i/>
        <w:iCs/>
        <w:sz w:val="24"/>
        <w:szCs w:val="24"/>
      </w:rPr>
    </w:pPr>
    <w:r>
      <w:rPr>
        <w:i/>
        <w:iCs/>
        <w:sz w:val="24"/>
        <w:szCs w:val="24"/>
        <w:lang w:val="en-US"/>
      </w:rPr>
      <w:t xml:space="preserve">Thư </w:t>
    </w:r>
    <w:proofErr w:type="spellStart"/>
    <w:r>
      <w:rPr>
        <w:i/>
        <w:iCs/>
        <w:sz w:val="24"/>
        <w:szCs w:val="24"/>
        <w:lang w:val="en-US"/>
      </w:rPr>
      <w:t>mời</w:t>
    </w:r>
    <w:proofErr w:type="spellEnd"/>
    <w:r>
      <w:rPr>
        <w:i/>
        <w:iCs/>
        <w:sz w:val="24"/>
        <w:szCs w:val="24"/>
        <w:lang w:val="en-US"/>
      </w:rPr>
      <w:t xml:space="preserve"> </w:t>
    </w:r>
    <w:proofErr w:type="spellStart"/>
    <w:r>
      <w:rPr>
        <w:i/>
        <w:iCs/>
        <w:sz w:val="24"/>
        <w:szCs w:val="24"/>
        <w:lang w:val="en-US"/>
      </w:rPr>
      <w:t>báo</w:t>
    </w:r>
    <w:proofErr w:type="spellEnd"/>
    <w:r>
      <w:rPr>
        <w:i/>
        <w:iCs/>
        <w:sz w:val="24"/>
        <w:szCs w:val="24"/>
        <w:lang w:val="en-US"/>
      </w:rPr>
      <w:t xml:space="preserve"> </w:t>
    </w:r>
    <w:proofErr w:type="spellStart"/>
    <w:r>
      <w:rPr>
        <w:i/>
        <w:iCs/>
        <w:sz w:val="24"/>
        <w:szCs w:val="24"/>
        <w:lang w:val="en-US"/>
      </w:rPr>
      <w:t>giá</w:t>
    </w:r>
    <w:proofErr w:type="spellEnd"/>
    <w:r>
      <w:rPr>
        <w:i/>
        <w:iCs/>
        <w:sz w:val="24"/>
        <w:szCs w:val="24"/>
        <w:lang w:val="en-US"/>
      </w:rPr>
      <w:t xml:space="preserve"> </w:t>
    </w:r>
    <w:proofErr w:type="spellStart"/>
    <w:r>
      <w:rPr>
        <w:i/>
        <w:iCs/>
        <w:sz w:val="24"/>
        <w:szCs w:val="24"/>
        <w:lang w:val="en-US"/>
      </w:rPr>
      <w:t>đăng</w:t>
    </w:r>
    <w:proofErr w:type="spellEnd"/>
    <w:r>
      <w:rPr>
        <w:i/>
        <w:iCs/>
        <w:sz w:val="24"/>
        <w:szCs w:val="24"/>
        <w:lang w:val="en-US"/>
      </w:rPr>
      <w:t xml:space="preserve"> </w:t>
    </w:r>
    <w:proofErr w:type="spellStart"/>
    <w:r>
      <w:rPr>
        <w:i/>
        <w:iCs/>
        <w:sz w:val="24"/>
        <w:szCs w:val="24"/>
        <w:lang w:val="en-US"/>
      </w:rPr>
      <w:t>tại</w:t>
    </w:r>
    <w:proofErr w:type="spellEnd"/>
    <w:r>
      <w:rPr>
        <w:i/>
        <w:iCs/>
        <w:sz w:val="24"/>
        <w:szCs w:val="24"/>
        <w:lang w:val="en-US"/>
      </w:rPr>
      <w:t xml:space="preserve"> </w:t>
    </w:r>
    <w:proofErr w:type="spellStart"/>
    <w:r>
      <w:rPr>
        <w:i/>
        <w:iCs/>
        <w:sz w:val="24"/>
        <w:szCs w:val="24"/>
        <w:lang w:val="en-US"/>
      </w:rPr>
      <w:t>địa</w:t>
    </w:r>
    <w:proofErr w:type="spellEnd"/>
    <w:r>
      <w:rPr>
        <w:i/>
        <w:iCs/>
        <w:sz w:val="24"/>
        <w:szCs w:val="24"/>
        <w:lang w:val="en-US"/>
      </w:rPr>
      <w:t xml:space="preserve"> </w:t>
    </w:r>
    <w:proofErr w:type="spellStart"/>
    <w:r>
      <w:rPr>
        <w:i/>
        <w:iCs/>
        <w:sz w:val="24"/>
        <w:szCs w:val="24"/>
        <w:lang w:val="en-US"/>
      </w:rPr>
      <w:t>chỉ</w:t>
    </w:r>
    <w:proofErr w:type="spellEnd"/>
    <w:r>
      <w:rPr>
        <w:i/>
        <w:iCs/>
        <w:sz w:val="24"/>
        <w:szCs w:val="24"/>
        <w:lang w:val="en-US"/>
      </w:rPr>
      <w:t xml:space="preserve"> https://bvdkbacninh.vn/tin-tuc/thu-moi-bao-gia</w:t>
    </w:r>
  </w:p>
  <w:p w14:paraId="6A0DD757" w14:textId="77777777" w:rsidR="0014791C" w:rsidRDefault="00147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DF24C" w14:textId="77777777" w:rsidR="005B6F02" w:rsidRDefault="005B6F02">
      <w:pPr>
        <w:spacing w:after="0"/>
      </w:pPr>
      <w:r>
        <w:separator/>
      </w:r>
    </w:p>
  </w:footnote>
  <w:footnote w:type="continuationSeparator" w:id="0">
    <w:p w14:paraId="6E4441DF" w14:textId="77777777" w:rsidR="005B6F02" w:rsidRDefault="005B6F0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3554D"/>
    <w:multiLevelType w:val="hybridMultilevel"/>
    <w:tmpl w:val="A7EA51D0"/>
    <w:lvl w:ilvl="0" w:tplc="DD14D5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383D41CA"/>
    <w:multiLevelType w:val="hybridMultilevel"/>
    <w:tmpl w:val="9B72E9F0"/>
    <w:lvl w:ilvl="0" w:tplc="41FA96C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6132346">
    <w:abstractNumId w:val="1"/>
  </w:num>
  <w:num w:numId="2" w16cid:durableId="1198857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5C"/>
    <w:rsid w:val="000062C4"/>
    <w:rsid w:val="00013E97"/>
    <w:rsid w:val="000274DB"/>
    <w:rsid w:val="000361F2"/>
    <w:rsid w:val="00042048"/>
    <w:rsid w:val="00046771"/>
    <w:rsid w:val="00050F4C"/>
    <w:rsid w:val="00070B40"/>
    <w:rsid w:val="00074BBA"/>
    <w:rsid w:val="000778EE"/>
    <w:rsid w:val="000921EF"/>
    <w:rsid w:val="00096AD3"/>
    <w:rsid w:val="000A032B"/>
    <w:rsid w:val="000A312D"/>
    <w:rsid w:val="000A4502"/>
    <w:rsid w:val="000A4B03"/>
    <w:rsid w:val="000C5EA6"/>
    <w:rsid w:val="000C77FA"/>
    <w:rsid w:val="000D02C4"/>
    <w:rsid w:val="000D1E56"/>
    <w:rsid w:val="000D7E8C"/>
    <w:rsid w:val="000E0A85"/>
    <w:rsid w:val="000E0CCF"/>
    <w:rsid w:val="0011423B"/>
    <w:rsid w:val="001157EE"/>
    <w:rsid w:val="0011799A"/>
    <w:rsid w:val="001223B1"/>
    <w:rsid w:val="00126193"/>
    <w:rsid w:val="001353AC"/>
    <w:rsid w:val="00142F5C"/>
    <w:rsid w:val="0014791C"/>
    <w:rsid w:val="001522DB"/>
    <w:rsid w:val="001524B9"/>
    <w:rsid w:val="001668C4"/>
    <w:rsid w:val="00170540"/>
    <w:rsid w:val="001717F3"/>
    <w:rsid w:val="0017274B"/>
    <w:rsid w:val="00181E54"/>
    <w:rsid w:val="00187FFC"/>
    <w:rsid w:val="001A7416"/>
    <w:rsid w:val="001B3002"/>
    <w:rsid w:val="001B3702"/>
    <w:rsid w:val="001D025D"/>
    <w:rsid w:val="001D3979"/>
    <w:rsid w:val="001D593D"/>
    <w:rsid w:val="001D5C69"/>
    <w:rsid w:val="00202E98"/>
    <w:rsid w:val="0020476E"/>
    <w:rsid w:val="0020708E"/>
    <w:rsid w:val="002162E8"/>
    <w:rsid w:val="00241ABC"/>
    <w:rsid w:val="002770A3"/>
    <w:rsid w:val="002A348B"/>
    <w:rsid w:val="002A476C"/>
    <w:rsid w:val="002A6C2C"/>
    <w:rsid w:val="002B2062"/>
    <w:rsid w:val="002B2EF9"/>
    <w:rsid w:val="002B7513"/>
    <w:rsid w:val="002C0CD2"/>
    <w:rsid w:val="002E1A7C"/>
    <w:rsid w:val="002F0600"/>
    <w:rsid w:val="002F0ECB"/>
    <w:rsid w:val="00313611"/>
    <w:rsid w:val="00313C78"/>
    <w:rsid w:val="00317EE9"/>
    <w:rsid w:val="003245A7"/>
    <w:rsid w:val="00325CE1"/>
    <w:rsid w:val="0033018D"/>
    <w:rsid w:val="00342C96"/>
    <w:rsid w:val="003628F3"/>
    <w:rsid w:val="00372E19"/>
    <w:rsid w:val="00375B57"/>
    <w:rsid w:val="003A07E9"/>
    <w:rsid w:val="003B59EF"/>
    <w:rsid w:val="003C2724"/>
    <w:rsid w:val="003C463E"/>
    <w:rsid w:val="003C51FE"/>
    <w:rsid w:val="003D1247"/>
    <w:rsid w:val="003E4BD5"/>
    <w:rsid w:val="003F4916"/>
    <w:rsid w:val="004130B7"/>
    <w:rsid w:val="004231CB"/>
    <w:rsid w:val="00432951"/>
    <w:rsid w:val="00446F9C"/>
    <w:rsid w:val="00465DF2"/>
    <w:rsid w:val="0048133A"/>
    <w:rsid w:val="00482FC9"/>
    <w:rsid w:val="004954F1"/>
    <w:rsid w:val="004A6E37"/>
    <w:rsid w:val="004C6432"/>
    <w:rsid w:val="004D55C6"/>
    <w:rsid w:val="004E0328"/>
    <w:rsid w:val="004E31DA"/>
    <w:rsid w:val="004E6323"/>
    <w:rsid w:val="0056305E"/>
    <w:rsid w:val="00565314"/>
    <w:rsid w:val="0057271F"/>
    <w:rsid w:val="00573DCF"/>
    <w:rsid w:val="0057448F"/>
    <w:rsid w:val="00590309"/>
    <w:rsid w:val="00592DDD"/>
    <w:rsid w:val="00596201"/>
    <w:rsid w:val="005A4580"/>
    <w:rsid w:val="005B3189"/>
    <w:rsid w:val="005B40DD"/>
    <w:rsid w:val="005B6F02"/>
    <w:rsid w:val="005C3964"/>
    <w:rsid w:val="005C4DBE"/>
    <w:rsid w:val="005E29C0"/>
    <w:rsid w:val="005E54B9"/>
    <w:rsid w:val="005E62F1"/>
    <w:rsid w:val="006114E1"/>
    <w:rsid w:val="00621BC2"/>
    <w:rsid w:val="00624CCD"/>
    <w:rsid w:val="00625A96"/>
    <w:rsid w:val="0062720A"/>
    <w:rsid w:val="00641A8F"/>
    <w:rsid w:val="00653D00"/>
    <w:rsid w:val="0065417F"/>
    <w:rsid w:val="0065697E"/>
    <w:rsid w:val="006601F5"/>
    <w:rsid w:val="00665AA8"/>
    <w:rsid w:val="00667561"/>
    <w:rsid w:val="00673C93"/>
    <w:rsid w:val="006750E6"/>
    <w:rsid w:val="00677943"/>
    <w:rsid w:val="0068176A"/>
    <w:rsid w:val="006833F3"/>
    <w:rsid w:val="00686B93"/>
    <w:rsid w:val="006A3F6E"/>
    <w:rsid w:val="006A45B4"/>
    <w:rsid w:val="006A60F1"/>
    <w:rsid w:val="006C35F2"/>
    <w:rsid w:val="006C3695"/>
    <w:rsid w:val="006C5866"/>
    <w:rsid w:val="006C61D1"/>
    <w:rsid w:val="006D1788"/>
    <w:rsid w:val="006E17D2"/>
    <w:rsid w:val="006E4C8C"/>
    <w:rsid w:val="006F585E"/>
    <w:rsid w:val="006F5BC5"/>
    <w:rsid w:val="006F6723"/>
    <w:rsid w:val="006F75DF"/>
    <w:rsid w:val="00711888"/>
    <w:rsid w:val="00722862"/>
    <w:rsid w:val="007443FD"/>
    <w:rsid w:val="00744884"/>
    <w:rsid w:val="00756CAF"/>
    <w:rsid w:val="00762A9E"/>
    <w:rsid w:val="00777365"/>
    <w:rsid w:val="00781EA0"/>
    <w:rsid w:val="00782E0F"/>
    <w:rsid w:val="007B155F"/>
    <w:rsid w:val="007B3041"/>
    <w:rsid w:val="007B790F"/>
    <w:rsid w:val="007D505F"/>
    <w:rsid w:val="007E6CB5"/>
    <w:rsid w:val="007E761A"/>
    <w:rsid w:val="007F4688"/>
    <w:rsid w:val="00806509"/>
    <w:rsid w:val="0081206F"/>
    <w:rsid w:val="00822E04"/>
    <w:rsid w:val="0083068D"/>
    <w:rsid w:val="0084700F"/>
    <w:rsid w:val="00856157"/>
    <w:rsid w:val="00867198"/>
    <w:rsid w:val="008754A9"/>
    <w:rsid w:val="00880979"/>
    <w:rsid w:val="008825DF"/>
    <w:rsid w:val="00886A07"/>
    <w:rsid w:val="008B36C0"/>
    <w:rsid w:val="008B47B8"/>
    <w:rsid w:val="008B50E3"/>
    <w:rsid w:val="008B5BFE"/>
    <w:rsid w:val="008C483D"/>
    <w:rsid w:val="008D0549"/>
    <w:rsid w:val="008D7D01"/>
    <w:rsid w:val="008E2CC9"/>
    <w:rsid w:val="008E7C70"/>
    <w:rsid w:val="008F05A5"/>
    <w:rsid w:val="00904530"/>
    <w:rsid w:val="00914D1E"/>
    <w:rsid w:val="00916A02"/>
    <w:rsid w:val="009261F2"/>
    <w:rsid w:val="00926A90"/>
    <w:rsid w:val="00957982"/>
    <w:rsid w:val="009635E8"/>
    <w:rsid w:val="009800EA"/>
    <w:rsid w:val="00981E17"/>
    <w:rsid w:val="00982ABE"/>
    <w:rsid w:val="009927F3"/>
    <w:rsid w:val="009A61F5"/>
    <w:rsid w:val="009B1E5C"/>
    <w:rsid w:val="009B1ECF"/>
    <w:rsid w:val="009B39EB"/>
    <w:rsid w:val="009B72B1"/>
    <w:rsid w:val="009E7641"/>
    <w:rsid w:val="009F442F"/>
    <w:rsid w:val="00A037E5"/>
    <w:rsid w:val="00A05B8E"/>
    <w:rsid w:val="00A10FCA"/>
    <w:rsid w:val="00A13709"/>
    <w:rsid w:val="00A16507"/>
    <w:rsid w:val="00A44FD9"/>
    <w:rsid w:val="00A45AFD"/>
    <w:rsid w:val="00A46A00"/>
    <w:rsid w:val="00A6778F"/>
    <w:rsid w:val="00A7190B"/>
    <w:rsid w:val="00A86368"/>
    <w:rsid w:val="00AA6333"/>
    <w:rsid w:val="00AC28A8"/>
    <w:rsid w:val="00AC43D0"/>
    <w:rsid w:val="00AC5BE3"/>
    <w:rsid w:val="00AD10E7"/>
    <w:rsid w:val="00AD2D2A"/>
    <w:rsid w:val="00AD5391"/>
    <w:rsid w:val="00AE224E"/>
    <w:rsid w:val="00AE6B08"/>
    <w:rsid w:val="00AE6DDE"/>
    <w:rsid w:val="00AE73E3"/>
    <w:rsid w:val="00AF6E82"/>
    <w:rsid w:val="00AF7B18"/>
    <w:rsid w:val="00B00A2D"/>
    <w:rsid w:val="00B0158A"/>
    <w:rsid w:val="00B11F75"/>
    <w:rsid w:val="00B12796"/>
    <w:rsid w:val="00B13CD4"/>
    <w:rsid w:val="00B274A9"/>
    <w:rsid w:val="00B34723"/>
    <w:rsid w:val="00B34FBB"/>
    <w:rsid w:val="00B358F4"/>
    <w:rsid w:val="00B76F20"/>
    <w:rsid w:val="00B85846"/>
    <w:rsid w:val="00BB4D4E"/>
    <w:rsid w:val="00BB7810"/>
    <w:rsid w:val="00BC0810"/>
    <w:rsid w:val="00BC1032"/>
    <w:rsid w:val="00BC5E34"/>
    <w:rsid w:val="00BD0C92"/>
    <w:rsid w:val="00BD6E67"/>
    <w:rsid w:val="00BD7BCA"/>
    <w:rsid w:val="00BE5E62"/>
    <w:rsid w:val="00BF0495"/>
    <w:rsid w:val="00BF2EF0"/>
    <w:rsid w:val="00BF32C7"/>
    <w:rsid w:val="00C251F3"/>
    <w:rsid w:val="00C37C23"/>
    <w:rsid w:val="00C37DE4"/>
    <w:rsid w:val="00C41D6F"/>
    <w:rsid w:val="00C551E4"/>
    <w:rsid w:val="00C61D63"/>
    <w:rsid w:val="00C66BC7"/>
    <w:rsid w:val="00C83D09"/>
    <w:rsid w:val="00C86CA2"/>
    <w:rsid w:val="00C876B9"/>
    <w:rsid w:val="00C91EB3"/>
    <w:rsid w:val="00C928EB"/>
    <w:rsid w:val="00C9422C"/>
    <w:rsid w:val="00C947D4"/>
    <w:rsid w:val="00CA68C2"/>
    <w:rsid w:val="00CB0DF5"/>
    <w:rsid w:val="00CB2C86"/>
    <w:rsid w:val="00CB6AA3"/>
    <w:rsid w:val="00CB7560"/>
    <w:rsid w:val="00CC0DE6"/>
    <w:rsid w:val="00CF4545"/>
    <w:rsid w:val="00D01AC0"/>
    <w:rsid w:val="00D06CE4"/>
    <w:rsid w:val="00D205C7"/>
    <w:rsid w:val="00D229A0"/>
    <w:rsid w:val="00D43B56"/>
    <w:rsid w:val="00D43CFF"/>
    <w:rsid w:val="00D55B0E"/>
    <w:rsid w:val="00D55CC7"/>
    <w:rsid w:val="00D65180"/>
    <w:rsid w:val="00D73FFE"/>
    <w:rsid w:val="00D8648D"/>
    <w:rsid w:val="00D9091C"/>
    <w:rsid w:val="00D90DA6"/>
    <w:rsid w:val="00D91929"/>
    <w:rsid w:val="00D92007"/>
    <w:rsid w:val="00D9505F"/>
    <w:rsid w:val="00DA72E5"/>
    <w:rsid w:val="00DA7303"/>
    <w:rsid w:val="00DB24F3"/>
    <w:rsid w:val="00DB505D"/>
    <w:rsid w:val="00DB59BA"/>
    <w:rsid w:val="00DC081E"/>
    <w:rsid w:val="00DD12EF"/>
    <w:rsid w:val="00DF1C11"/>
    <w:rsid w:val="00E14BE1"/>
    <w:rsid w:val="00E153C8"/>
    <w:rsid w:val="00E3355C"/>
    <w:rsid w:val="00E429C8"/>
    <w:rsid w:val="00E4350E"/>
    <w:rsid w:val="00E44C27"/>
    <w:rsid w:val="00E5621E"/>
    <w:rsid w:val="00E57BC5"/>
    <w:rsid w:val="00E71843"/>
    <w:rsid w:val="00E719D8"/>
    <w:rsid w:val="00E765CF"/>
    <w:rsid w:val="00E832FD"/>
    <w:rsid w:val="00E83BF8"/>
    <w:rsid w:val="00EA39C2"/>
    <w:rsid w:val="00EA48A7"/>
    <w:rsid w:val="00EB0E41"/>
    <w:rsid w:val="00EB171B"/>
    <w:rsid w:val="00EB685B"/>
    <w:rsid w:val="00EC2065"/>
    <w:rsid w:val="00ED3B23"/>
    <w:rsid w:val="00EE3201"/>
    <w:rsid w:val="00EE3A3C"/>
    <w:rsid w:val="00EE5126"/>
    <w:rsid w:val="00F02D80"/>
    <w:rsid w:val="00F418E8"/>
    <w:rsid w:val="00F52EEC"/>
    <w:rsid w:val="00F6441B"/>
    <w:rsid w:val="00F70984"/>
    <w:rsid w:val="00FB27D1"/>
    <w:rsid w:val="00FB50C4"/>
    <w:rsid w:val="00FC235D"/>
    <w:rsid w:val="00FD4113"/>
    <w:rsid w:val="00FD7ACD"/>
    <w:rsid w:val="00FF4DA7"/>
    <w:rsid w:val="03370B50"/>
    <w:rsid w:val="0DE7280E"/>
    <w:rsid w:val="1C747609"/>
    <w:rsid w:val="2B325569"/>
    <w:rsid w:val="34C07461"/>
    <w:rsid w:val="3A1E4258"/>
    <w:rsid w:val="3D5C5B3B"/>
    <w:rsid w:val="42D20F8E"/>
    <w:rsid w:val="45340EE7"/>
    <w:rsid w:val="458950D3"/>
    <w:rsid w:val="462E524B"/>
    <w:rsid w:val="476E6000"/>
    <w:rsid w:val="48012F0A"/>
    <w:rsid w:val="4D2A765B"/>
    <w:rsid w:val="4E6C24A4"/>
    <w:rsid w:val="4F875BF3"/>
    <w:rsid w:val="579052B4"/>
    <w:rsid w:val="57E13971"/>
    <w:rsid w:val="5DB157C4"/>
    <w:rsid w:val="63C9144F"/>
    <w:rsid w:val="64E217CD"/>
    <w:rsid w:val="6F4962C5"/>
    <w:rsid w:val="703F2B19"/>
    <w:rsid w:val="766338B2"/>
    <w:rsid w:val="79600377"/>
    <w:rsid w:val="7AC93DA9"/>
    <w:rsid w:val="7C29739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612A05"/>
  <w15:docId w15:val="{C657E011-89F5-4140-8415-43DD875B7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qFormat="1"/>
    <w:lsdException w:name="Medium List 1 Accent 3" w:uiPriority="65"/>
    <w:lsdException w:name="Medium List 2 Accent 3" w:uiPriority="66"/>
    <w:lsdException w:name="Medium Grid 1 Accent 3" w:uiPriority="67" w:qFormat="1"/>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qFormat="1"/>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qFormat="1"/>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imes New Roman" w:hAnsi="Times New Roman"/>
      <w:sz w:val="28"/>
      <w:szCs w:val="22"/>
      <w:lang w:val="vi-VN"/>
    </w:rPr>
  </w:style>
  <w:style w:type="paragraph" w:styleId="Heading1">
    <w:name w:val="heading 1"/>
    <w:basedOn w:val="Normal"/>
    <w:next w:val="Normal"/>
    <w:link w:val="Heading1Char"/>
    <w:qFormat/>
    <w:rsid w:val="000361F2"/>
    <w:pPr>
      <w:keepNext/>
      <w:spacing w:before="240" w:after="60" w:line="240" w:lineRule="auto"/>
      <w:outlineLvl w:val="0"/>
    </w:pPr>
    <w:rPr>
      <w:rFonts w:ascii="Calibri Light" w:eastAsia="Times New Roman" w:hAnsi="Calibri Light" w:cs="Times New Roman"/>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qFormat/>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ang chu,Bullet L1,Colorful List - Accent 11,List Paragraph11,bullet 1,CONTENT,Norm,Nga 3,List Paragraph1,Đoạn của Danh sách,Paragraph,liet ke,List Paragraph 1,List para,1.1.1.1.1.,bullet,List Paragraph-rfp content,3.gach dau dong,H1"/>
    <w:basedOn w:val="Normal"/>
    <w:link w:val="ListParagraphChar"/>
    <w:uiPriority w:val="34"/>
    <w:qFormat/>
    <w:pPr>
      <w:spacing w:after="0" w:line="312" w:lineRule="auto"/>
      <w:ind w:left="720"/>
      <w:contextualSpacing/>
    </w:pPr>
    <w:rPr>
      <w:rFonts w:ascii=".VnTime" w:eastAsia="Times New Roman" w:hAnsi=".VnTime" w:cs="Times New Roman"/>
      <w:sz w:val="24"/>
      <w:szCs w:val="24"/>
      <w:lang w:val="en-US"/>
    </w:rPr>
  </w:style>
  <w:style w:type="character" w:customStyle="1" w:styleId="FooterChar">
    <w:name w:val="Footer Char"/>
    <w:basedOn w:val="DefaultParagraphFont"/>
    <w:link w:val="Footer"/>
    <w:uiPriority w:val="99"/>
    <w:qFormat/>
    <w:rPr>
      <w:rFonts w:ascii="Times New Roman" w:hAnsi="Times New Roman"/>
      <w:sz w:val="28"/>
      <w:lang w:val="vi-VN"/>
    </w:r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vi-VN"/>
    </w:rPr>
  </w:style>
  <w:style w:type="character" w:customStyle="1" w:styleId="font81">
    <w:name w:val="font81"/>
    <w:qFormat/>
    <w:rPr>
      <w:rFonts w:ascii="Times New Roman" w:hAnsi="Times New Roman" w:cs="Times New Roman" w:hint="default"/>
      <w:b/>
      <w:bCs/>
      <w:color w:val="000000"/>
      <w:sz w:val="18"/>
      <w:szCs w:val="18"/>
      <w:u w:val="none"/>
    </w:rPr>
  </w:style>
  <w:style w:type="character" w:customStyle="1" w:styleId="font91">
    <w:name w:val="font91"/>
    <w:qFormat/>
    <w:rPr>
      <w:rFonts w:ascii="Times New Roman" w:hAnsi="Times New Roman" w:cs="Times New Roman" w:hint="default"/>
      <w:b/>
      <w:bCs/>
      <w:color w:val="000000"/>
      <w:sz w:val="18"/>
      <w:szCs w:val="18"/>
      <w:u w:val="none"/>
    </w:rPr>
  </w:style>
  <w:style w:type="character" w:customStyle="1" w:styleId="fontarticledesc">
    <w:name w:val="fontarticledesc"/>
    <w:basedOn w:val="DefaultParagraphFont"/>
    <w:qFormat/>
  </w:style>
  <w:style w:type="character" w:customStyle="1" w:styleId="ListParagraphChar">
    <w:name w:val="List Paragraph Char"/>
    <w:aliases w:val="bang chu Char,Bullet L1 Char,Colorful List - Accent 11 Char,List Paragraph11 Char,bullet 1 Char,CONTENT Char,Norm Char,Nga 3 Char,List Paragraph1 Char,Đoạn của Danh sách Char,Paragraph Char,liet ke Char,List Paragraph 1 Char,H1 Char"/>
    <w:link w:val="ListParagraph"/>
    <w:uiPriority w:val="34"/>
    <w:qFormat/>
    <w:locked/>
    <w:rsid w:val="006F585E"/>
    <w:rPr>
      <w:rFonts w:ascii=".VnTime" w:eastAsia="Times New Roman" w:hAnsi=".VnTime" w:cs="Times New Roman"/>
      <w:sz w:val="24"/>
      <w:szCs w:val="24"/>
    </w:rPr>
  </w:style>
  <w:style w:type="paragraph" w:customStyle="1" w:styleId="Default">
    <w:name w:val="Default"/>
    <w:rsid w:val="006F585E"/>
    <w:pPr>
      <w:autoSpaceDE w:val="0"/>
      <w:autoSpaceDN w:val="0"/>
      <w:adjustRightInd w:val="0"/>
    </w:pPr>
    <w:rPr>
      <w:rFonts w:ascii="Times New Roman" w:hAnsi="Times New Roman" w:cs="Times New Roman"/>
      <w:color w:val="000000"/>
      <w:sz w:val="24"/>
      <w:szCs w:val="24"/>
    </w:rPr>
  </w:style>
  <w:style w:type="character" w:customStyle="1" w:styleId="Heading1Char">
    <w:name w:val="Heading 1 Char"/>
    <w:basedOn w:val="DefaultParagraphFont"/>
    <w:link w:val="Heading1"/>
    <w:rsid w:val="000361F2"/>
    <w:rPr>
      <w:rFonts w:ascii="Calibri Light" w:eastAsia="Times New Roman" w:hAnsi="Calibri Light" w:cs="Times New Roman"/>
      <w:b/>
      <w:bCs/>
      <w:kern w:val="32"/>
      <w:sz w:val="32"/>
      <w:szCs w:val="32"/>
    </w:rPr>
  </w:style>
  <w:style w:type="paragraph" w:styleId="Header">
    <w:name w:val="header"/>
    <w:basedOn w:val="Normal"/>
    <w:link w:val="HeaderChar"/>
    <w:uiPriority w:val="99"/>
    <w:unhideWhenUsed/>
    <w:rsid w:val="00624C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4CCD"/>
    <w:rPr>
      <w:rFonts w:ascii="Times New Roman" w:hAnsi="Times New Roman"/>
      <w:sz w:val="28"/>
      <w:szCs w:val="22"/>
      <w:lang w:val="vi-VN"/>
    </w:rPr>
  </w:style>
  <w:style w:type="character" w:customStyle="1" w:styleId="fontstyle01">
    <w:name w:val="fontstyle01"/>
    <w:rsid w:val="00E83BF8"/>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187711">
      <w:bodyDiv w:val="1"/>
      <w:marLeft w:val="0"/>
      <w:marRight w:val="0"/>
      <w:marTop w:val="0"/>
      <w:marBottom w:val="0"/>
      <w:divBdr>
        <w:top w:val="none" w:sz="0" w:space="0" w:color="auto"/>
        <w:left w:val="none" w:sz="0" w:space="0" w:color="auto"/>
        <w:bottom w:val="none" w:sz="0" w:space="0" w:color="auto"/>
        <w:right w:val="none" w:sz="0" w:space="0" w:color="auto"/>
      </w:divBdr>
    </w:div>
    <w:div w:id="1139877713">
      <w:bodyDiv w:val="1"/>
      <w:marLeft w:val="0"/>
      <w:marRight w:val="0"/>
      <w:marTop w:val="0"/>
      <w:marBottom w:val="0"/>
      <w:divBdr>
        <w:top w:val="none" w:sz="0" w:space="0" w:color="auto"/>
        <w:left w:val="none" w:sz="0" w:space="0" w:color="auto"/>
        <w:bottom w:val="none" w:sz="0" w:space="0" w:color="auto"/>
        <w:right w:val="none" w:sz="0" w:space="0" w:color="auto"/>
      </w:divBdr>
    </w:div>
    <w:div w:id="12345838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71CADE42-BA04-4D81-99E6-90FEAE4D6A3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NOI 3</dc:creator>
  <cp:lastModifiedBy>Administrator</cp:lastModifiedBy>
  <cp:revision>2</cp:revision>
  <cp:lastPrinted>2023-09-25T07:44:00Z</cp:lastPrinted>
  <dcterms:created xsi:type="dcterms:W3CDTF">2026-08-27T01:33:00Z</dcterms:created>
  <dcterms:modified xsi:type="dcterms:W3CDTF">2026-08-27T01:33:00Z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7BD21988425746FD9F5194B98D74CF34</vt:lpwstr>
  </property>
</Properties>
</file>